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CE90" w14:textId="77DDF9F5" w:rsidR="006D5209" w:rsidRPr="001069B2" w:rsidRDefault="006D5209" w:rsidP="006D5209">
      <w:pPr>
        <w:pStyle w:val="Header"/>
        <w:tabs>
          <w:tab w:val="clear" w:pos="4536"/>
        </w:tabs>
      </w:pPr>
      <w:bookmarkStart w:id="0" w:name="OLE_LINK1"/>
      <w:bookmarkStart w:id="1" w:name="_GoBack"/>
      <w:bookmarkEnd w:id="1"/>
      <w:r w:rsidRPr="001069B2">
        <w:t>3GPP TSG-RAN WG1#</w:t>
      </w:r>
      <w:r w:rsidR="005E65A3" w:rsidRPr="001069B2">
        <w:t>86</w:t>
      </w:r>
      <w:r w:rsidRPr="001069B2">
        <w:tab/>
      </w:r>
      <w:r w:rsidRPr="0046366D">
        <w:rPr>
          <w:szCs w:val="20"/>
        </w:rPr>
        <w:t>R1-</w:t>
      </w:r>
      <w:r w:rsidR="0046366D" w:rsidRPr="00B329AF">
        <w:rPr>
          <w:rFonts w:cs="Arial"/>
          <w:color w:val="000000"/>
          <w:szCs w:val="20"/>
        </w:rPr>
        <w:t xml:space="preserve"> 167645</w:t>
      </w:r>
    </w:p>
    <w:bookmarkEnd w:id="0"/>
    <w:p w14:paraId="4DFC3684" w14:textId="2BDA1466" w:rsidR="006D5209" w:rsidRPr="001069B2" w:rsidRDefault="005E65A3" w:rsidP="006D5209">
      <w:pPr>
        <w:pStyle w:val="Header"/>
      </w:pPr>
      <w:r w:rsidRPr="001069B2">
        <w:t>Gothenburg</w:t>
      </w:r>
      <w:r w:rsidR="006D5209" w:rsidRPr="001069B2">
        <w:t xml:space="preserve">, </w:t>
      </w:r>
      <w:r w:rsidRPr="001069B2">
        <w:t>Sweden</w:t>
      </w:r>
      <w:r w:rsidR="006D5209" w:rsidRPr="001069B2">
        <w:t xml:space="preserve"> 2</w:t>
      </w:r>
      <w:r w:rsidRPr="001069B2">
        <w:t>2</w:t>
      </w:r>
      <w:r w:rsidR="006D5209" w:rsidRPr="001069B2">
        <w:t>rd - 2</w:t>
      </w:r>
      <w:r w:rsidR="0046366D">
        <w:t>6</w:t>
      </w:r>
      <w:r w:rsidR="006D5209" w:rsidRPr="001069B2">
        <w:t xml:space="preserve">th </w:t>
      </w:r>
      <w:r w:rsidRPr="001069B2">
        <w:t>August</w:t>
      </w:r>
      <w:r w:rsidR="006D5209" w:rsidRPr="001069B2">
        <w:t xml:space="preserve"> 2016</w:t>
      </w:r>
    </w:p>
    <w:p w14:paraId="5FC43560" w14:textId="77777777" w:rsidR="004D4B4A" w:rsidRPr="001069B2" w:rsidRDefault="004D4B4A" w:rsidP="00EA7BAE">
      <w:pPr>
        <w:pStyle w:val="Header"/>
      </w:pPr>
    </w:p>
    <w:p w14:paraId="05409266" w14:textId="77777777" w:rsidR="00EA7BAE" w:rsidRPr="001069B2" w:rsidRDefault="00EA7BAE" w:rsidP="00EA7BAE">
      <w:pPr>
        <w:pStyle w:val="Header"/>
        <w:tabs>
          <w:tab w:val="clear" w:pos="4536"/>
          <w:tab w:val="left" w:pos="1800"/>
        </w:tabs>
        <w:ind w:left="1800" w:hanging="1800"/>
      </w:pPr>
      <w:r w:rsidRPr="001069B2">
        <w:t>Source:</w:t>
      </w:r>
      <w:r w:rsidRPr="001069B2">
        <w:tab/>
        <w:t>Ericsson</w:t>
      </w:r>
    </w:p>
    <w:p w14:paraId="193D0376" w14:textId="1BC3BDD4" w:rsidR="00EA7BAE" w:rsidRPr="001069B2" w:rsidRDefault="00EA7BAE" w:rsidP="00EA7BAE">
      <w:pPr>
        <w:pStyle w:val="Header"/>
        <w:tabs>
          <w:tab w:val="clear" w:pos="4536"/>
          <w:tab w:val="left" w:pos="1800"/>
        </w:tabs>
      </w:pPr>
      <w:r w:rsidRPr="001069B2">
        <w:t>Title:</w:t>
      </w:r>
      <w:bookmarkStart w:id="2" w:name="Title"/>
      <w:bookmarkEnd w:id="2"/>
      <w:r w:rsidRPr="001069B2">
        <w:tab/>
      </w:r>
      <w:r w:rsidR="00FB58AB">
        <w:t>W1 design for implicit advanced CSI reporting</w:t>
      </w:r>
    </w:p>
    <w:p w14:paraId="54BA8661" w14:textId="55316A6E" w:rsidR="004E3F86" w:rsidRPr="001069B2" w:rsidRDefault="00EA7BAE" w:rsidP="00F508D1">
      <w:pPr>
        <w:pStyle w:val="Header"/>
        <w:tabs>
          <w:tab w:val="clear" w:pos="4536"/>
          <w:tab w:val="clear" w:pos="9072"/>
          <w:tab w:val="left" w:pos="1800"/>
          <w:tab w:val="center" w:pos="4703"/>
        </w:tabs>
      </w:pPr>
      <w:r w:rsidRPr="001069B2">
        <w:t>Agenda Item:</w:t>
      </w:r>
      <w:bookmarkStart w:id="3" w:name="Source"/>
      <w:bookmarkEnd w:id="3"/>
      <w:r w:rsidRPr="001069B2">
        <w:tab/>
      </w:r>
      <w:r w:rsidR="00275983">
        <w:t>7.2.4.2.3</w:t>
      </w:r>
    </w:p>
    <w:p w14:paraId="12C22024" w14:textId="77777777" w:rsidR="00EA7BAE" w:rsidRPr="001069B2" w:rsidRDefault="00EA7BAE" w:rsidP="00EA7BAE">
      <w:pPr>
        <w:pStyle w:val="Header"/>
        <w:tabs>
          <w:tab w:val="left" w:pos="1800"/>
        </w:tabs>
      </w:pPr>
      <w:r w:rsidRPr="001069B2">
        <w:t>Document for:</w:t>
      </w:r>
      <w:r w:rsidRPr="001069B2">
        <w:tab/>
      </w:r>
      <w:bookmarkStart w:id="4" w:name="DocumentFor"/>
      <w:bookmarkEnd w:id="4"/>
      <w:r w:rsidRPr="001069B2">
        <w:t>Discussion and Decision</w:t>
      </w:r>
    </w:p>
    <w:p w14:paraId="3C57C3F2" w14:textId="77777777" w:rsidR="003F6072" w:rsidRPr="001069B2" w:rsidRDefault="003F6072" w:rsidP="00EA7BAE">
      <w:pPr>
        <w:pStyle w:val="Header"/>
        <w:tabs>
          <w:tab w:val="left" w:pos="1800"/>
        </w:tabs>
      </w:pPr>
    </w:p>
    <w:p w14:paraId="0E04DD9B" w14:textId="77777777" w:rsidR="00795DB8" w:rsidRPr="001069B2" w:rsidRDefault="00795DB8" w:rsidP="00EA7BAE">
      <w:pPr>
        <w:pBdr>
          <w:bottom w:val="single" w:sz="4" w:space="1" w:color="auto"/>
        </w:pBdr>
        <w:tabs>
          <w:tab w:val="left" w:pos="2552"/>
        </w:tabs>
      </w:pPr>
    </w:p>
    <w:p w14:paraId="6BB629BF" w14:textId="55559B06" w:rsidR="004E3F86" w:rsidRPr="001069B2" w:rsidRDefault="00AF1102" w:rsidP="00A60380">
      <w:pPr>
        <w:pStyle w:val="Heading1"/>
      </w:pPr>
      <w:r w:rsidRPr="001069B2">
        <w:t>Introduction</w:t>
      </w:r>
    </w:p>
    <w:p w14:paraId="3305203D" w14:textId="77777777" w:rsidR="0057071B" w:rsidRPr="001069B2" w:rsidRDefault="0057071B" w:rsidP="0057071B">
      <w:pPr>
        <w:pStyle w:val="BodyText"/>
      </w:pPr>
      <w:r w:rsidRPr="001069B2">
        <w:t>In RAN1#85, the following was agreed regarding advanced CSI reporting:</w:t>
      </w:r>
    </w:p>
    <w:p w14:paraId="66B2A44B" w14:textId="77777777" w:rsidR="0057071B" w:rsidRPr="001069B2" w:rsidRDefault="0057071B" w:rsidP="0057071B">
      <w:pPr>
        <w:numPr>
          <w:ilvl w:val="0"/>
          <w:numId w:val="18"/>
        </w:numPr>
        <w:tabs>
          <w:tab w:val="clear" w:pos="720"/>
          <w:tab w:val="num" w:pos="360"/>
        </w:tabs>
        <w:ind w:left="360"/>
      </w:pPr>
      <w:r w:rsidRPr="001069B2">
        <w:t>Specify enhancement on CSI reporting to improve eNB precoding. The specified enhancement is to be selected from the following categories:</w:t>
      </w:r>
    </w:p>
    <w:p w14:paraId="6E55ACCE" w14:textId="77777777" w:rsidR="0057071B" w:rsidRPr="001069B2" w:rsidRDefault="0057071B" w:rsidP="0057071B">
      <w:pPr>
        <w:numPr>
          <w:ilvl w:val="1"/>
          <w:numId w:val="18"/>
        </w:numPr>
        <w:tabs>
          <w:tab w:val="clear" w:pos="1440"/>
          <w:tab w:val="num" w:pos="1080"/>
        </w:tabs>
        <w:ind w:left="1080"/>
      </w:pPr>
      <w:r w:rsidRPr="001069B2">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14:paraId="67D359B0" w14:textId="77777777" w:rsidR="0057071B" w:rsidRPr="001069B2" w:rsidRDefault="0057071B" w:rsidP="0057071B">
      <w:pPr>
        <w:numPr>
          <w:ilvl w:val="1"/>
          <w:numId w:val="18"/>
        </w:numPr>
        <w:tabs>
          <w:tab w:val="clear" w:pos="1440"/>
          <w:tab w:val="num" w:pos="1080"/>
        </w:tabs>
        <w:ind w:left="1080"/>
      </w:pPr>
      <w:r w:rsidRPr="001069B2">
        <w:t>Parameters representing channel coefficients, or some reduced space representation thereof including beam combining / weighting with coefficient quantisation or channel quantisation or channel covariance matrix quantisation</w:t>
      </w:r>
    </w:p>
    <w:p w14:paraId="3224A2B5" w14:textId="77777777" w:rsidR="0057071B" w:rsidRPr="001069B2" w:rsidRDefault="0057071B" w:rsidP="0057071B">
      <w:pPr>
        <w:numPr>
          <w:ilvl w:val="2"/>
          <w:numId w:val="18"/>
        </w:numPr>
        <w:tabs>
          <w:tab w:val="clear" w:pos="2160"/>
          <w:tab w:val="num" w:pos="1800"/>
        </w:tabs>
        <w:ind w:left="1800"/>
      </w:pPr>
      <w:r w:rsidRPr="001069B2">
        <w:t>Uplink physical channel enhancements to carry the representation of channel coefficients can be included if selected</w:t>
      </w:r>
    </w:p>
    <w:p w14:paraId="50290DE5" w14:textId="24CA0C95" w:rsidR="0057071B" w:rsidRPr="001069B2" w:rsidRDefault="0057071B" w:rsidP="0057071B">
      <w:pPr>
        <w:pStyle w:val="BodyText"/>
      </w:pPr>
      <w:r w:rsidRPr="001069B2">
        <w:t xml:space="preserve">In our companion contribution </w:t>
      </w:r>
      <w:r w:rsidR="0046366D">
        <w:fldChar w:fldCharType="begin"/>
      </w:r>
      <w:r w:rsidR="0046366D">
        <w:instrText xml:space="preserve"> REF _Ref458795964 \r \h </w:instrText>
      </w:r>
      <w:r w:rsidR="0046366D">
        <w:fldChar w:fldCharType="separate"/>
      </w:r>
      <w:r w:rsidR="0046366D">
        <w:t>[2]</w:t>
      </w:r>
      <w:r w:rsidR="0046366D">
        <w:fldChar w:fldCharType="end"/>
      </w:r>
      <w:r w:rsidR="0046366D">
        <w:t xml:space="preserve">, </w:t>
      </w:r>
      <w:r w:rsidRPr="001069B2">
        <w:t>we discuss and evaluate the two categories of CSI enhancements.</w:t>
      </w:r>
      <w:r w:rsidR="00AE7AB2">
        <w:t xml:space="preserve"> </w:t>
      </w:r>
      <w:r w:rsidRPr="001069B2">
        <w:t xml:space="preserve">In this contribution, we focus on implicit feedback enhancements and discuss the necessary components of </w:t>
      </w:r>
      <w:r w:rsidR="00FB58AB">
        <w:t>the W1 part of a</w:t>
      </w:r>
      <w:r w:rsidRPr="001069B2">
        <w:t xml:space="preserve"> rich CSI codebook.</w:t>
      </w:r>
      <w:r w:rsidR="00AE7AB2">
        <w:t xml:space="preserve"> In another companion contribution</w:t>
      </w:r>
      <w:r w:rsidR="0046366D">
        <w:fldChar w:fldCharType="begin"/>
      </w:r>
      <w:r w:rsidR="0046366D">
        <w:instrText xml:space="preserve"> REF _Ref458797416 \r \h </w:instrText>
      </w:r>
      <w:r w:rsidR="0046366D">
        <w:fldChar w:fldCharType="separate"/>
      </w:r>
      <w:r w:rsidR="0046366D">
        <w:t>[3]</w:t>
      </w:r>
      <w:r w:rsidR="0046366D">
        <w:fldChar w:fldCharType="end"/>
      </w:r>
      <w:r w:rsidR="0046366D">
        <w:t xml:space="preserve">, </w:t>
      </w:r>
      <w:r w:rsidR="00AE7AB2">
        <w:t xml:space="preserve">we conduct system simulations comparing our proposed enhanced W1 design with </w:t>
      </w:r>
      <w:r w:rsidR="0047657B">
        <w:t>W1 from legacy</w:t>
      </w:r>
      <w:r w:rsidR="00AE7AB2">
        <w:t xml:space="preserve"> codebooks.</w:t>
      </w:r>
    </w:p>
    <w:p w14:paraId="02363C02" w14:textId="6E0262BD" w:rsidR="00E3367B" w:rsidRPr="001069B2" w:rsidRDefault="00321C31" w:rsidP="00892AED">
      <w:pPr>
        <w:pStyle w:val="Heading1"/>
        <w:rPr>
          <w:lang w:eastAsia="ja-JP"/>
        </w:rPr>
      </w:pPr>
      <w:bookmarkStart w:id="5" w:name="_Ref458427169"/>
      <w:r w:rsidRPr="001069B2">
        <w:rPr>
          <w:lang w:eastAsia="ja-JP"/>
        </w:rPr>
        <w:t>Necessary components of enhanced W1</w:t>
      </w:r>
      <w:bookmarkEnd w:id="5"/>
    </w:p>
    <w:p w14:paraId="2E156167" w14:textId="2281A8C6" w:rsidR="00FB58AB" w:rsidRPr="00DE726F" w:rsidRDefault="00FB58AB" w:rsidP="00FB58AB">
      <w:pPr>
        <w:pStyle w:val="BodyText"/>
      </w:pPr>
      <w:r w:rsidRPr="00DE726F">
        <w:t xml:space="preserve">We propose that a new advanced CSI codebook should keep the familiar factorized codebook structure, where the precoding matrices </w:t>
      </w:r>
      <m:oMath>
        <m:r>
          <m:rPr>
            <m:sty m:val="bi"/>
          </m:rPr>
          <w:rPr>
            <w:rFonts w:ascii="Cambria Math" w:hAnsi="Cambria Math"/>
          </w:rPr>
          <m:t>W</m:t>
        </m:r>
      </m:oMath>
      <w:r w:rsidRPr="00DE726F">
        <w:rPr>
          <w:b/>
        </w:rPr>
        <w:t xml:space="preserve"> </w:t>
      </w:r>
      <w:r w:rsidRPr="00DE726F">
        <w:t xml:space="preserve">are decomposed into a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DE726F">
        <w:t xml:space="preserve">matrix factor and subband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DE726F">
        <w:rPr>
          <w:b/>
        </w:rPr>
        <w:t xml:space="preserve"> </w:t>
      </w:r>
      <w:r w:rsidRPr="00DE726F">
        <w:t>matrix factor as</w:t>
      </w:r>
    </w:p>
    <w:p w14:paraId="054679E6" w14:textId="77777777" w:rsidR="00FB58AB" w:rsidRPr="00DE726F" w:rsidRDefault="00FB58AB" w:rsidP="00FB58AB">
      <w:pPr>
        <w:pStyle w:val="BodyText"/>
        <w:rPr>
          <w:b/>
        </w:rPr>
      </w:pPr>
      <m:oMathPara>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m:oMathPara>
    </w:p>
    <w:p w14:paraId="38945889" w14:textId="3B847416" w:rsidR="00FB58AB" w:rsidRPr="001069B2" w:rsidRDefault="00FB58AB" w:rsidP="00321C31">
      <w:pPr>
        <w:pStyle w:val="BodyText"/>
      </w:pPr>
      <w:r w:rsidRPr="00DE726F">
        <w:t xml:space="preserve">but new codebooks for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rPr>
          <w:b/>
        </w:rPr>
        <w:t xml:space="preserve"> </w:t>
      </w:r>
      <w:r w:rsidRPr="00DE726F">
        <w:t xml:space="preserve">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DE726F">
        <w:rPr>
          <w:b/>
        </w:rPr>
        <w:t xml:space="preserve"> </w:t>
      </w:r>
      <w:r w:rsidRPr="00DE726F">
        <w:t xml:space="preserve">are designed. </w:t>
      </w:r>
    </w:p>
    <w:p w14:paraId="186C9782" w14:textId="3C786288" w:rsidR="00315517" w:rsidRPr="001069B2" w:rsidRDefault="00315517" w:rsidP="00315517">
      <w:pPr>
        <w:pStyle w:val="BodyText"/>
        <w:rPr>
          <w:lang w:eastAsia="ja-JP"/>
        </w:rPr>
      </w:pPr>
      <w:r w:rsidRPr="001069B2">
        <w:t xml:space="preserve">To effectively express the W1 codebook, we first define </w:t>
      </w:r>
      <w:r w:rsidRPr="001069B2">
        <w:rPr>
          <w:lang w:eastAsia="ja-JP"/>
        </w:rPr>
        <w:t xml:space="preserve">a dual-polarized rotated 2D-DFT beam space transformation matrix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1069B2">
        <w:t xml:space="preserve"> as </w:t>
      </w:r>
    </w:p>
    <w:p w14:paraId="18FD080E" w14:textId="67D9C4C9" w:rsidR="00315517" w:rsidRPr="001069B2" w:rsidRDefault="006B79FB" w:rsidP="00315517">
      <w:pPr>
        <w:pStyle w:val="BodyText"/>
        <w:jc w:val="center"/>
        <w:rPr>
          <w:lang w:eastAsia="ja-JP"/>
        </w:rPr>
      </w:pP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
                            </m:e>
                          </m:mr>
                        </m:m>
                      </m:e>
                    </m:mr>
                  </m:m>
                </m:e>
              </m:mr>
            </m:m>
          </m:e>
        </m:d>
        <m: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r>
                              <w:rPr>
                                <w:rFonts w:ascii="Cambria Math" w:hAnsi="Cambria Math"/>
                              </w:rPr>
                              <m:t>1</m:t>
                            </m:r>
                          </m:sub>
                        </m:sSub>
                      </m:e>
                      <m:e>
                        <m:sSub>
                          <m:sSubPr>
                            <m:ctrlPr>
                              <w:rPr>
                                <w:rFonts w:ascii="Cambria Math" w:hAnsi="Cambria Math"/>
                                <w:b/>
                                <w:i/>
                              </w:rPr>
                            </m:ctrlPr>
                          </m:sSubPr>
                          <m:e>
                            <m:r>
                              <m:rPr>
                                <m:sty m:val="bi"/>
                              </m:rPr>
                              <w:rPr>
                                <w:rFonts w:ascii="Cambria Math" w:hAnsi="Cambria Math"/>
                              </w:rPr>
                              <m:t>b</m:t>
                            </m:r>
                          </m:e>
                          <m:sub>
                            <m:r>
                              <w:rPr>
                                <w:rFonts w:ascii="Cambria Math" w:hAnsi="Cambria Math"/>
                              </w:rPr>
                              <m:t>2</m:t>
                            </m:r>
                          </m:sub>
                        </m:sSub>
                      </m:e>
                    </m:mr>
                  </m:m>
                </m:e>
                <m:e>
                  <m:m>
                    <m:mPr>
                      <m:mcs>
                        <m:mc>
                          <m:mcPr>
                            <m:count m:val="2"/>
                            <m:mcJc m:val="center"/>
                          </m:mcPr>
                        </m:mc>
                      </m:mcs>
                      <m:ctrlPr>
                        <w:rPr>
                          <w:rFonts w:ascii="Cambria Math" w:hAnsi="Cambria Math"/>
                          <w:b/>
                          <w:i/>
                        </w:rPr>
                      </m:ctrlPr>
                    </m:mPr>
                    <m:mr>
                      <m:e>
                        <m:r>
                          <m:rPr>
                            <m:sty m:val="bi"/>
                          </m:rPr>
                          <w:rPr>
                            <w:rFonts w:ascii="Cambria Math" w:hAnsi="Cambria Math"/>
                          </w:rPr>
                          <m:t>…</m:t>
                        </m:r>
                      </m:e>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b>
                        </m:sSub>
                      </m:e>
                    </m:mr>
                  </m:m>
                  <m:r>
                    <m:rPr>
                      <m:sty m:val="bi"/>
                    </m:rPr>
                    <w:rPr>
                      <w:rFonts w:ascii="Cambria Math" w:hAnsi="Cambria Math"/>
                    </w:rPr>
                    <m:t xml:space="preserve">   </m:t>
                  </m:r>
                </m:e>
              </m:mr>
            </m:m>
          </m:e>
        </m:d>
      </m:oMath>
      <w:r w:rsidR="00315517" w:rsidRPr="001069B2">
        <w:t>,</w:t>
      </w:r>
    </w:p>
    <w:p w14:paraId="1626014D" w14:textId="50E18CB9" w:rsidR="005746E5" w:rsidRPr="001069B2" w:rsidRDefault="0032372A" w:rsidP="001069B2">
      <w:pPr>
        <w:pStyle w:val="BodyText"/>
        <w:rPr>
          <w:b/>
          <w:lang w:eastAsia="ja-JP"/>
        </w:rPr>
      </w:pPr>
      <w:r w:rsidRPr="001069B2">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1069B2">
        <w:rPr>
          <w:b/>
        </w:rPr>
        <w:t xml:space="preserve"> </w:t>
      </w:r>
      <w:r w:rsidRPr="001069B2">
        <w:t xml:space="preserve">is a size </w:t>
      </w:r>
      <m:oMath>
        <m:r>
          <w:rPr>
            <w:rFonts w:ascii="Cambria Math" w:hAnsi="Cambria Math"/>
          </w:rPr>
          <m:t>N×N</m:t>
        </m:r>
      </m:oMath>
      <w:r w:rsidRPr="001069B2">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1069B2">
        <w:rPr>
          <w:b/>
        </w:rPr>
        <w:t xml:space="preserve">  </w:t>
      </w:r>
      <w:r w:rsidRPr="001069B2">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00934F67">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934F67">
        <w:t>. Further,</w:t>
      </w:r>
      <w:r w:rsidR="001069B2" w:rsidRPr="001069B2">
        <w:t xml:space="preserve">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00304266" w:rsidRPr="001069B2">
        <w:t xml:space="preserve"> </w:t>
      </w:r>
      <w:r w:rsidR="001069B2" w:rsidRPr="001069B2">
        <w:t xml:space="preserve"> is a size </w:t>
      </w:r>
      <m:oMath>
        <m:r>
          <w:rPr>
            <w:rFonts w:ascii="Cambria Math" w:hAnsi="Cambria Math"/>
          </w:rPr>
          <m:t>N×N</m:t>
        </m:r>
      </m:oMath>
      <w:r w:rsidR="001069B2" w:rsidRPr="001069B2">
        <w:t xml:space="preserve"> rotation matrix</w:t>
      </w:r>
      <w:r w:rsidR="00304266" w:rsidRPr="001069B2">
        <w:t xml:space="preserve">, defined for </w:t>
      </w:r>
      <m:oMath>
        <m:r>
          <w:rPr>
            <w:rFonts w:ascii="Cambria Math" w:hAnsi="Cambria Math"/>
          </w:rPr>
          <m:t>0≤q&lt;1</m:t>
        </m:r>
      </m:oMath>
      <w:r w:rsidR="00304266" w:rsidRPr="001069B2">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00304266" w:rsidRPr="001069B2">
        <w:rPr>
          <w:b/>
        </w:rPr>
        <w:t xml:space="preserve"> </w:t>
      </w:r>
      <w:r w:rsidR="00304266" w:rsidRPr="001069B2">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00304266" w:rsidRPr="001069B2">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00304266" w:rsidRPr="001069B2">
        <w:t>. Rotating the beam space basis has an effect similarly to oversampling a codebook, for example, if the channel is a pure LOS channel and the angle of the LOS ray if perfectly aligned with a constituent beam in the beam space, the channel matrix can be described by only one beam</w:t>
      </w:r>
      <w:r w:rsidR="005C65BD" w:rsidRPr="001069B2">
        <w:t xml:space="preserve"> coefficient</w:t>
      </w:r>
      <w:r w:rsidR="00304266" w:rsidRPr="001069B2">
        <w:t>. However, if the angle of the LOS ray</w:t>
      </w:r>
      <w:r w:rsidR="005C65BD" w:rsidRPr="001069B2">
        <w:t xml:space="preserve"> lies in between two beams in the beam space, two beam coefficients are required to express the channel, doubling the amount of overhead needed.</w:t>
      </w:r>
    </w:p>
    <w:p w14:paraId="58B26FCA" w14:textId="1C56B6DF" w:rsidR="001069B2" w:rsidRPr="001069B2" w:rsidRDefault="001069B2" w:rsidP="001069B2">
      <w:pPr>
        <w:pStyle w:val="BodyText"/>
      </w:pPr>
      <w:r w:rsidRPr="001069B2">
        <w:lastRenderedPageBreak/>
        <w:t xml:space="preserve">We assume that the rotation factors </w:t>
      </w:r>
      <m:oMath>
        <m:r>
          <w:rPr>
            <w:rFonts w:ascii="Cambria Math" w:hAnsi="Cambria Math"/>
          </w:rPr>
          <m:t>q</m:t>
        </m:r>
      </m:oMath>
      <w:r w:rsidRPr="001069B2">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1069B2">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1069B2">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1069B2">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1069B2">
        <w:t xml:space="preserve">. An example is shown in </w:t>
      </w:r>
      <w:r w:rsidRPr="001069B2">
        <w:fldChar w:fldCharType="begin"/>
      </w:r>
      <w:r w:rsidRPr="001069B2">
        <w:instrText xml:space="preserve"> REF _Ref457138830 \h </w:instrText>
      </w:r>
      <w:r w:rsidRPr="001069B2">
        <w:fldChar w:fldCharType="separate"/>
      </w:r>
      <w:r w:rsidR="00975E36" w:rsidRPr="001069B2">
        <w:t xml:space="preserve">Figure </w:t>
      </w:r>
      <w:r w:rsidR="00975E36">
        <w:rPr>
          <w:noProof/>
        </w:rPr>
        <w:t>1</w:t>
      </w:r>
      <w:r w:rsidRPr="001069B2">
        <w:fldChar w:fldCharType="end"/>
      </w:r>
      <w:r w:rsidRPr="001069B2">
        <w:t xml:space="preserve">. </w:t>
      </w:r>
    </w:p>
    <w:p w14:paraId="50778B19" w14:textId="77777777" w:rsidR="001069B2" w:rsidRPr="001069B2" w:rsidRDefault="001069B2" w:rsidP="001069B2">
      <w:pPr>
        <w:pStyle w:val="BodyText"/>
        <w:rPr>
          <w:i/>
        </w:rPr>
      </w:pPr>
      <w:r w:rsidRPr="001069B2">
        <w:rPr>
          <w:iCs/>
          <w:noProof/>
          <w:color w:val="000000" w:themeColor="text1"/>
        </w:rPr>
        <mc:AlternateContent>
          <mc:Choice Requires="wpc">
            <w:drawing>
              <wp:inline distT="0" distB="0" distL="0" distR="0" wp14:anchorId="51B20208" wp14:editId="62B8B4D5">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46" y="2535615"/>
                            <a:ext cx="1395730"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B8711" w14:textId="77777777" w:rsidR="0046366D" w:rsidRPr="005F4C45" w:rsidRDefault="0046366D" w:rsidP="001069B2">
                              <w:pPr>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22" y="2809041"/>
                            <a:ext cx="314515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3BC68" w14:textId="77777777" w:rsidR="0046366D" w:rsidRPr="005F4C45" w:rsidRDefault="0046366D" w:rsidP="001069B2">
                              <w:pPr>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311" y="160371"/>
                            <a:ext cx="833120"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2E25B1" w14:textId="77777777" w:rsidR="0046366D" w:rsidRPr="00464AA2" w:rsidRDefault="006B79FB" w:rsidP="001069B2">
                              <w:pPr>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46366D">
                                <w:rPr>
                                  <w:rFonts w:asciiTheme="minorHAnsi" w:eastAsiaTheme="minorEastAsia" w:hAnsiTheme="minorHAnsi" w:cstheme="minorBidi"/>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88" y="2513394"/>
                            <a:ext cx="1494790"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CCF100" w14:textId="77777777" w:rsidR="0046366D" w:rsidRPr="005F4C45" w:rsidRDefault="0046366D" w:rsidP="001069B2">
                              <w:pPr>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23" y="859975"/>
                            <a:ext cx="23368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82DEB5" w14:textId="5B3C422C" w:rsidR="0046366D" w:rsidRDefault="0046366D" w:rsidP="001069B2">
                              <m:oMathPara>
                                <m:oMath>
                                  <m:r>
                                    <w:rPr>
                                      <w:rFonts w:ascii="Cambria Math" w:hAnsi="Cambria Math"/>
                                    </w:rPr>
                                    <m:t>l</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85" y="2130105"/>
                            <a:ext cx="263525"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D20518" w14:textId="355A3327" w:rsidR="0046366D" w:rsidRPr="00F86DCB" w:rsidRDefault="0046366D" w:rsidP="001069B2">
                              <w:pPr>
                                <w:rPr>
                                  <w:lang w:val="en-CA"/>
                                </w:rPr>
                              </w:pPr>
                              <m:oMathPara>
                                <m:oMath>
                                  <m:r>
                                    <w:rPr>
                                      <w:rFonts w:ascii="Cambria Math" w:hAnsi="Cambria Math"/>
                                      <w:lang w:val="en-CA"/>
                                    </w:rPr>
                                    <m:t>k</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233" y="36362"/>
                            <a:ext cx="683895" cy="246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DC247A" w14:textId="77777777" w:rsidR="0046366D" w:rsidRDefault="006B79FB" w:rsidP="001069B2">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73" y="778287"/>
                            <a:ext cx="751205" cy="261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E0AB53" w14:textId="77777777" w:rsidR="0046366D" w:rsidRPr="00C32DCE" w:rsidRDefault="006B79FB" w:rsidP="001069B2">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46366D" w:rsidRPr="009F25FD">
                                <w:rPr>
                                  <w:rFonts w:ascii="Cambria Math" w:hAnsi="Cambria Math"/>
                                  <w:i/>
                                  <w:iCs/>
                                  <w:color w:val="008080"/>
                                  <w:sz w:val="22"/>
                                  <w:szCs w:val="22"/>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6" y="1205080"/>
                            <a:ext cx="91313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22EB8" w14:textId="77777777" w:rsidR="0046366D" w:rsidRPr="00633F54" w:rsidRDefault="006B79FB" w:rsidP="001069B2">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46366D" w:rsidRPr="009F25FD">
                                <w:rPr>
                                  <w:sz w:val="22"/>
                                  <w:szCs w:val="22"/>
                                </w:rPr>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4009" y="2186012"/>
                            <a:ext cx="79629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4356D" w14:textId="12FCA645" w:rsidR="0046366D" w:rsidRDefault="0046366D" w:rsidP="001069B2">
                              <m:oMath>
                                <m:r>
                                  <w:rPr>
                                    <w:rFonts w:ascii="Cambria Math" w:hAnsi="Cambria Math"/>
                                  </w:rPr>
                                  <m:t>(k,l</m:t>
                                </m:r>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6" y="2247339"/>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4B261" w14:textId="2A4496D3"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8" y="2255290"/>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CE0FF6" w14:textId="19A1B800"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90" y="2231437"/>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F3B9C" w14:textId="7A3BA62B"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6" y="2260361"/>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E5BCE3" w14:textId="750182B0"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54" y="1619186"/>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63859A" w14:textId="6B9B4DE8"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10" y="778287"/>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1B5A0D" w14:textId="6860E874"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LG/L8A&#10;AADdAAAADwAAAGRycy9kb3ducmV2LnhtbERPy6rCMBDdC/5DGMGdpoparUaRC4IrwQeux2Zsi82k&#10;NLla/XojCO7mcJ6zWDWmFHeqXWFZwaAfgSBOrS44U3A6bnpTEM4jaywtk4InOVgt260FJto+eE/3&#10;g89ECGGXoILc+yqR0qU5GXR9WxEH7mprgz7AOpO6xkcIN6UcRtFEGiw4NORY0V9O6e3wbxQU3tGL&#10;4rMrp7ddHM/G8eg0uyjV7TTrOQhPjf+Jv+6tDvPHkyF8vgkn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ssb8vwAAAN0AAAAPAAAAAAAAAAAAAAAAAJgCAABkcnMvZG93bnJl&#10;di54bWxQSwUGAAAAAAQABAD1AAAAhAMAAAAA&#10;" filled="f" strokecolor="#243f60 [1604]"/>
                <v:oval id="Oval 1563" o:spid="_x0000_s1029" style="position:absolute;left:12404;top:4711;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5jZ8IA&#10;AADdAAAADwAAAGRycy9kb3ducmV2LnhtbERPTWvCQBC9F/wPywje6kZtjEbXIAWhp0JVPI/ZMQlm&#10;Z0N2m8T++m6h4G0e73O22WBq0VHrKssKZtMIBHFudcWFgvPp8LoC4TyyxtoyKXiQg2w3etliqm3P&#10;X9QdfSFCCLsUFZTeN6mULi/JoJvahjhwN9sa9AG2hdQt9iHc1HIeRUtpsOLQUGJD7yXl9+O3UVB5&#10;Rz+UXFy9un8myTpO3s7rq1KT8bDfgPA0+Kf43/2hw/x4uYC/b8IJ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mNnwgAAAN0AAAAPAAAAAAAAAAAAAAAAAJgCAABkcnMvZG93&#10;bnJldi54bWxQSwUGAAAAAAQABAD1AAAAhwMAAAAA&#10;" filled="f" strokecolor="#243f60 [1604]"/>
                <v:oval id="Oval 1564" o:spid="_x0000_s1030" style="position:absolute;left:10416;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f7E8IA&#10;AADdAAAADwAAAGRycy9kb3ducmV2LnhtbERPTWvCQBC9C/0PywjedGMxRlPXUAoFT4JRep5mp0kw&#10;Oxuy2xj99a4geJvH+5xNNphG9NS52rKC+SwCQVxYXXOp4HT8nq5AOI+ssbFMCq7kINu+jTaYanvh&#10;A/W5L0UIYZeigsr7NpXSFRUZdDPbEgfuz3YGfYBdKXWHlxBuGvkeRUtpsObQUGFLXxUV5/zfKKi9&#10;oxslP65ZnfdJso6TxWn9q9RkPHx+gPA0+Jf46d7pMD9eLuDxTThB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F/sTwgAAAN0AAAAPAAAAAAAAAAAAAAAAAJgCAABkcnMvZG93&#10;bnJldi54bWxQSwUGAAAAAAQABAD1AAAAhwMAAAAA&#10;" filled="f" strokecolor="#243f60 [1604]"/>
                <v:oval id="Oval 1565" o:spid="_x0000_s1031" style="position:absolute;left:12404;top:6858;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eiMIA&#10;AADdAAAADwAAAGRycy9kb3ducmV2LnhtbERPTWvCQBC9F/wPywi91Y1iEo2uIgWhp4Kp9DxmxySY&#10;nQ3ZbZL213cFwds83uds96NpRE+dqy0rmM8iEMSF1TWXCs5fx7cVCOeRNTaWScEvOdjvJi9bzLQd&#10;+ER97ksRQthlqKDyvs2kdEVFBt3MtsSBu9rOoA+wK6XucAjhppGLKEqkwZpDQ4UtvVdU3PIfo6D2&#10;jv4o/XbN6vaZpus4XZ7XF6Vep+NhA8LT6J/ih/tDh/lxEsP9m3CC3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16IwgAAAN0AAAAPAAAAAAAAAAAAAAAAAJgCAABkcnMvZG93&#10;bnJldi54bWxQSwUGAAAAAAQABAD1AAAAhwMAAAAA&#10;" filled="f" strokecolor="#243f60 [1604]"/>
                <v:oval id="Oval 1566" o:spid="_x0000_s1032" style="position:absolute;left:14391;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nA/8AA&#10;AADdAAAADwAAAGRycy9kb3ducmV2LnhtbERPTYvCMBC9L/gfwgje1lTRVqtRRBA8Cbqy57EZ22Iz&#10;KU3U6q83guBtHu9z5svWVOJGjSstKxj0IxDEmdUl5wqOf5vfCQjnkTVWlknBgxwsF52fOaba3nlP&#10;t4PPRQhhl6KCwvs6ldJlBRl0fVsTB+5sG4M+wCaXusF7CDeVHEZRLA2WHBoKrGldUHY5XI2C0jt6&#10;UvLvqslllyTTcTI6Tk9K9brtagbCU+u/4o97q8P8cRzD+5twgl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InA/8AAAADdAAAADwAAAAAAAAAAAAAAAACYAgAAZHJzL2Rvd25y&#10;ZXYueG1sUEsFBgAAAAAEAAQA9QAAAIUDAAAAAA==&#10;" filled="f" strokecolor="#243f60 [1604]"/>
                <v:oval id="Oval 1567" o:spid="_x0000_s1033" style="position:absolute;left:16379;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lZMIA&#10;AADdAAAADwAAAGRycy9kb3ducmV2LnhtbERPTWvCQBC9F/wPywjemo2lcWN0lSIUeirUSs9jdkyC&#10;2dmQXU3sr+8WBG/zeJ+z3o62FVfqfeNYwzxJQRCXzjRcaTh8vz/nIHxANtg6Jg038rDdTJ7WWBg3&#10;8Bdd96ESMYR9gRrqELpCSl/WZNEnriOO3Mn1FkOEfSVNj0MMt618SdOFtNhwbKixo11N5Xl/sRqa&#10;4OmX1I9v8/OnUstMvR6WR61n0/FtBSLQGB7iu/vDxPnZQsH/N/EE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WVkwgAAAN0AAAAPAAAAAAAAAAAAAAAAAJgCAABkcnMvZG93&#10;bnJldi54bWxQSwUGAAAAAAQABAD1AAAAhwMAAAAA&#10;" filled="f" strokecolor="#243f60 [1604]"/>
                <v:oval id="Oval 1568" o:spid="_x0000_s1034" style="position:absolute;left:14391;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rxFsUA&#10;AADdAAAADwAAAGRycy9kb3ducmV2LnhtbESPQWvCQBCF70L/wzIFb7qpqImpq5RCoSehGnqeZqdJ&#10;MDsbsmuS9td3DkJvM7w3732zP06uVQP1ofFs4GmZgCIuvW24MlBc3hYZqBCRLbaeycAPBTgeHmZ7&#10;zK0f+YOGc6yUhHDI0UAdY5drHcqaHIal74hF+/a9wyhrX2nb4yjhrtWrJNlqhw1LQ40dvdZUXs83&#10;Z6CJgX4p/Qxtdj2l6W6TrovdlzHzx+nlGVSkKf6b79fvVvA3W8GVb2QEf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vEWxQAAAN0AAAAPAAAAAAAAAAAAAAAAAJgCAABkcnMv&#10;ZG93bnJldi54bWxQSwUGAAAAAAQABAD1AAAAigMAAAAA&#10;" filled="f" strokecolor="#243f60 [1604]"/>
                <v:oval id="Oval 1569" o:spid="_x0000_s1035" style="position:absolute;left:16379;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ZUjcAA&#10;AADdAAAADwAAAGRycy9kb3ducmV2LnhtbERPy6rCMBDdX/Afwgjurqmi1lajiCDcleAD12MztsVm&#10;Upqo9X69EQR3czjPmS9bU4k7Na60rGDQj0AQZ1aXnCs4Hja/UxDOI2usLJOCJzlYLjo/c0y1ffCO&#10;7nufixDCLkUFhfd1KqXLCjLo+rYmDtzFNgZ9gE0udYOPEG4qOYyiiTRYcmgosKZ1Qdl1fzMKSu/o&#10;n+KTq6bXbRwn43h0TM5K9brtagbCU+u/4o/7T4f540kC72/CC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ZUjcAAAADdAAAADwAAAAAAAAAAAAAAAACYAgAAZHJzL2Rvd25y&#10;ZXYueG1sUEsFBgAAAAAEAAQA9QAAAIUDAAAAAA==&#10;" filled="f" strokecolor="#243f60 [1604]"/>
                <v:oval id="Oval 1570" o:spid="_x0000_s1036" style="position:absolute;left:10416;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VrzcQA&#10;AADdAAAADwAAAGRycy9kb3ducmV2LnhtbESPQWvCQBCF7wX/wzJCb3Wj1K5GVxGh4KmglZ7H7JgE&#10;s7Mhu2rqr+8chN5meG/e+2a57n2jbtTFOrCF8SgDRVwEV3Np4fj9+TYDFROywyYwWfilCOvV4GWJ&#10;uQt33tPtkEolIRxztFCl1OZax6Iij3EUWmLRzqHzmGTtSu06vEu4b/Qkyz60x5qlocKWthUVl8PV&#10;W6hTpAeZn9jMLl/GzKfm/Tg/Wfs67DcLUIn69G9+Xu+c4E+N8Ms3MoJ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a83EAAAA3QAAAA8AAAAAAAAAAAAAAAAAmAIAAGRycy9k&#10;b3ducmV2LnhtbFBLBQYAAAAABAAEAPUAAACJAwAAAAA=&#10;" filled="f" strokecolor="#243f60 [1604]"/>
                <v:oval id="Oval 1571" o:spid="_x0000_s1037" style="position:absolute;left:12404;top:9005;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nOVsEA&#10;AADdAAAADwAAAGRycy9kb3ducmV2LnhtbERPTYvCMBC9C/6HMAveNFV0o12jiCB4EtTiebaZbYvN&#10;pDRR6/76jSDsbR7vc5brztbiTq2vHGsYjxIQxLkzFRcasvNuOAfhA7LB2jFpeJKH9arfW2Jq3IOP&#10;dD+FQsQQ9ilqKENoUil9XpJFP3INceR+XGsxRNgW0rT4iOG2lpMk+ZQWK44NJTa0LSm/nm5WQxU8&#10;/ZK6+Hp+PSi1mKlptvjWevDRbb5ABOrCv/jt3ps4f6bG8Pomni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5zlbBAAAA3QAAAA8AAAAAAAAAAAAAAAAAmAIAAGRycy9kb3du&#10;cmV2LnhtbFBLBQYAAAAABAAEAPUAAACGAwAAAAA=&#10;" filled="f" strokecolor="#243f60 [1604]"/>
                <v:oval id="Oval 1572" o:spid="_x0000_s1038" style="position:absolute;left:10416;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Sx8IA&#10;AADdAAAADwAAAGRycy9kb3ducmV2LnhtbERPTWvCQBC9C/0PyxR6kbqpaCvRVaSN4tU0eB6yYxLM&#10;zsbsNkn/vSsI3ubxPme1GUwtOmpdZVnBxyQCQZxbXXGhIPvdvS9AOI+ssbZMCv7JwWb9MlphrG3P&#10;R+pSX4gQwi5GBaX3TSyly0sy6Ca2IQ7c2bYGfYBtIXWLfQg3tZxG0ac0WHFoKLGh75LyS/pnFCSJ&#10;ufR21ti5cRkuzn5//RmflHp7HbZLEJ4G/xQ/3Acd5s+/pnD/Jpwg1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VLHwgAAAN0AAAAPAAAAAAAAAAAAAAAAAJgCAABkcnMvZG93&#10;bnJldi54bWxQSwUGAAAAAAQABAD1AAAAhwMAAAAA&#10;" fillcolor="red" strokecolor="#243f60 [1604]"/>
                <v:oval id="Oval 1573" o:spid="_x0000_s1039" style="position:absolute;left:12404;top:11152;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1usMA&#10;AADdAAAADwAAAGRycy9kb3ducmV2LnhtbERPTWvCQBC9F/wPywi91U2t6WrqJkih4KlglJ6n2WkS&#10;zM6G7FZTf71bELzN433OuhhtJ040+NaxhudZAoK4cqblWsNh//G0BOEDssHOMWn4Iw9FPnlYY2bc&#10;mXd0KkMtYgj7DDU0IfSZlL5qyKKfuZ44cj9usBgiHGppBjzHcNvJeZK8Sostx4YGe3pvqDqWv1ZD&#10;GzxdSH35bnn8VGqVqsVh9a3143TcvIEINIa7+Obemjg/VS/w/008Qe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f1usMAAADdAAAADwAAAAAAAAAAAAAAAACYAgAAZHJzL2Rv&#10;d25yZXYueG1sUEsFBgAAAAAEAAQA9QAAAIgDAAAAAA==&#10;" filled="f" strokecolor="#243f60 [1604]"/>
                <v:oval id="Oval 1574" o:spid="_x0000_s1040" style="position:absolute;left:14391;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jSfMQA&#10;AADdAAAADwAAAGRycy9kb3ducmV2LnhtbERPTWvCQBC9C/0PyxS86aa1Gpu6CaUoCPViWg/ehuw0&#10;Cc3OhuyaxH/fLQje5vE+Z5ONphE9da62rOBpHoEgLqyuuVTw/bWbrUE4j6yxsUwKruQgSx8mG0y0&#10;HfhIfe5LEULYJaig8r5NpHRFRQbd3LbEgfuxnUEfYFdK3eEQwk0jn6NoJQ3WHBoqbOmjouI3vxgF&#10;2/zcYrx9NZrO++vpcFhg9MlKTR/H9zcQnkZ/F9/cex3mL+MX+P8mnC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Y0nzEAAAA3QAAAA8AAAAAAAAAAAAAAAAAmAIAAGRycy9k&#10;b3ducmV2LnhtbFBLBQYAAAAABAAEAPUAAACJAwAAAAA=&#10;" fillcolor="#4f81bd [3204]" strokecolor="#243f60 [1604]">
                  <v:fill r:id="rId9" o:title="" color2="white [3212]" type="pattern"/>
                </v:oval>
                <v:oval id="Oval 1575" o:spid="_x0000_s1041" style="position:absolute;left:16379;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LIVcEA&#10;AADdAAAADwAAAGRycy9kb3ducmV2LnhtbERPS4vCMBC+L/gfwgh7W1Nlu9FqFBGEPQk+8Dw2Y1ts&#10;JqWJ2vXXG0HY23x8z5ktOluLG7W+cqxhOEhAEOfOVFxoOOzXX2MQPiAbrB2Thj/ysJj3PmaYGXfn&#10;Ld12oRAxhH2GGsoQmkxKn5dk0Q9cQxy5s2sthgjbQpoW7zHc1nKUJD/SYsWxocSGViXll93VaqiC&#10;pwepo6/Hl41Sk1R9HyYnrT/73XIKIlAX/sVv96+J81OVwuubeIK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CyFXBAAAA3QAAAA8AAAAAAAAAAAAAAAAAmAIAAGRycy9kb3du&#10;cmV2LnhtbFBLBQYAAAAABAAEAPUAAACGAwAAAAA=&#10;" filled="f" strokecolor="#243f60 [1604]"/>
                <v:oval id="Oval 1576" o:spid="_x0000_s1042" style="position:absolute;left:14391;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BWIsIA&#10;AADdAAAADwAAAGRycy9kb3ducmV2LnhtbERPTWvCQBC9F/wPywjemo2lcWN0lSIUeirUSs9jdkyC&#10;2dmQXU3sr+8WBG/zeJ+z3o62FVfqfeNYwzxJQRCXzjRcaTh8vz/nIHxANtg6Jg038rDdTJ7WWBg3&#10;8Bdd96ESMYR9gRrqELpCSl/WZNEnriOO3Mn1FkOEfSVNj0MMt618SdOFtNhwbKixo11N5Xl/sRqa&#10;4OmX1I9v8/OnUstMvR6WR61n0/FtBSLQGB7iu/vDxPmZWsD/N/EE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UFYiwgAAAN0AAAAPAAAAAAAAAAAAAAAAAJgCAABkcnMvZG93&#10;bnJldi54bWxQSwUGAAAAAAQABAD1AAAAhwMAAAAA&#10;" filled="f" strokecolor="#243f60 [1604]"/>
                <v:oval id="Oval 1577" o:spid="_x0000_s1043" style="position:absolute;left:16379;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zzucEA&#10;AADdAAAADwAAAGRycy9kb3ducmV2LnhtbERPTYvCMBC9C/6HMMLeNFVWo9UosrCwpwW1eB6bsS02&#10;k9JE7frrzYLgbR7vc1abztbiRq2vHGsYjxIQxLkzFRcassP3cA7CB2SDtWPS8EceNut+b4WpcXfe&#10;0W0fChFD2KeooQyhSaX0eUkW/cg1xJE7u9ZiiLAtpGnxHsNtLSdJMpMWK44NJTb0VVJ+2V+thip4&#10;epA6+np++VVqMVWf2eKk9ceg2y5BBOrCW/xy/5g4f6oU/H8TT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c87nBAAAA3QAAAA8AAAAAAAAAAAAAAAAAmAIAAGRycy9kb3du&#10;cmV2LnhtbFBLBQYAAAAABAAEAPUAAACGAwAAAAA=&#10;" filled="f" strokecolor="#243f60 [1604]"/>
                <v:oval id="Oval 1578" o:spid="_x0000_s1044" style="position:absolute;left:18367;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ny8QA&#10;AADdAAAADwAAAGRycy9kb3ducmV2LnhtbESPQWvCQBCF7wX/wzJCb3Wj1K5GVxGh4KmglZ7H7JgE&#10;s7Mhu2rqr+8chN5meG/e+2a57n2jbtTFOrCF8SgDRVwEV3Np4fj9+TYDFROywyYwWfilCOvV4GWJ&#10;uQt33tPtkEolIRxztFCl1OZax6Iij3EUWmLRzqHzmGTtSu06vEu4b/Qkyz60x5qlocKWthUVl8PV&#10;W6hTpAeZn9jMLl/GzKfm/Tg/Wfs67DcLUIn69G9+Xu+c4E+N4Mo3MoJ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DZ8vEAAAA3QAAAA8AAAAAAAAAAAAAAAAAmAIAAGRycy9k&#10;b3ducmV2LnhtbFBLBQYAAAAABAAEAPUAAACJAwAAAAA=&#10;" filled="f" strokecolor="#243f60 [1604]"/>
                <v:oval id="Oval 1579" o:spid="_x0000_s1045" style="position:absolute;left:20355;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CUMMA&#10;AADdAAAADwAAAGRycy9kb3ducmV2LnhtbERPyWrDMBC9F/oPYgq5NXJLXMVOFFMKhZwCWeh5ak1s&#10;E2tkLNV2+vVVINDbPN4662KyrRio941jDS/zBARx6UzDlYbT8fN5CcIHZIOtY9JwJQ/F5vFhjblx&#10;I+9pOIRKxBD2OWqoQ+hyKX1Zk0U/dx1x5M6utxgi7CtpehxjuG3la5K8SYsNx4YaO/qoqbwcfqyG&#10;Jnj6JfXl2+Vlp1SWqsUp+9Z69jS9r0AEmsK/+O7emjg/VRncvokn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CUMMAAADdAAAADwAAAAAAAAAAAAAAAACYAgAAZHJzL2Rv&#10;d25yZXYueG1sUEsFBgAAAAAEAAQA9QAAAIgDAAAAAA==&#10;" filled="f" strokecolor="#243f60 [1604]"/>
                <v:oval id="Oval 1580" o:spid="_x0000_s1046" style="position:absolute;left:18367;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b6sUA&#10;AADdAAAADwAAAGRycy9kb3ducmV2LnhtbESPQWvCQBCF70L/wzIFb7ppqSamWaUIhZ4ErfQ8zU6T&#10;kOxsyK4a++udg+BthvfmvW+Kzeg6daYhNJ4NvMwTUMSltw1XBo7fn7MMVIjIFjvPZOBKATbrp0mB&#10;ufUX3tP5ECslIRxyNFDH2Odah7Imh2Hue2LR/vzgMMo6VNoOeJFw1+nXJFlqhw1LQ409bWsq28PJ&#10;GWhioH9Kf0KXtbs0XS3St+Pq15jp8/jxDirSGB/m+/WXFfxFJvzyjYy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BvqxQAAAN0AAAAPAAAAAAAAAAAAAAAAAJgCAABkcnMv&#10;ZG93bnJldi54bWxQSwUGAAAAAAQABAD1AAAAigMAAAAA&#10;" filled="f" strokecolor="#243f60 [1604]"/>
                <v:oval id="Oval 1581" o:spid="_x0000_s1047" style="position:absolute;left:20355;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y+ccEA&#10;AADdAAAADwAAAGRycy9kb3ducmV2LnhtbERPTYvCMBC9L/gfwgje1tRFt7WaigiCJ2FVPI/N2JY2&#10;k9JktfrrjbCwt3m8z1muetOIG3WusqxgMo5AEOdWV1woOB23nwkI55E1NpZJwYMcrLLBxxJTbe/8&#10;Q7eDL0QIYZeigtL7NpXS5SUZdGPbEgfuajuDPsCukLrDewg3jfyKom9psOLQUGJLm5Ly+vBrFFTe&#10;0ZPis2uSeh/H81k8Pc0vSo2G/XoBwlPv/8V/7p0O82fJBN7fhB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svnHBAAAA3QAAAA8AAAAAAAAAAAAAAAAAmAIAAGRycy9kb3du&#10;cmV2LnhtbFBLBQYAAAAABAAEAPUAAACGAwAAAAA=&#10;" filled="f" strokecolor="#243f60 [1604]"/>
                <v:oval id="Oval 1582" o:spid="_x0000_s1048" style="position:absolute;left:22343;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4gBsMA&#10;AADdAAAADwAAAGRycy9kb3ducmV2LnhtbERPS2vCQBC+C/6HZYTedKM05mE2IoVCT4Wm0vM0O01C&#10;srMhu2raX98tFLzNx/ec4jibQVxpcp1lBdtNBIK4trrjRsH5/XmdgnAeWeNgmRR8k4NjuVwUmGt7&#10;4ze6Vr4RIYRdjgpa78dcSle3ZNBt7EgcuC87GfQBTo3UE95CuBnkLor20mDHoaHFkZ5aqvvqYhR0&#10;3tEPJR9uSPvXJMni5PGcfSr1sJpPBxCeZn8X/7tfdJgfpzv4+yac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4gBsMAAADdAAAADwAAAAAAAAAAAAAAAACYAgAAZHJzL2Rv&#10;d25yZXYueG1sUEsFBgAAAAAEAAQA9QAAAIgDAAAAAA==&#10;" filled="f" strokecolor="#243f60 [1604]"/>
                <v:oval id="Oval 1583" o:spid="_x0000_s1049" style="position:absolute;left:24331;top:4711;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KFncEA&#10;AADdAAAADwAAAGRycy9kb3ducmV2LnhtbERPS4vCMBC+L/gfwgje1lRdba1GkQXBk+ADz2MztsVm&#10;UpqsVn/9RhC8zcf3nPmyNZW4UeNKywoG/QgEcWZ1ybmC42H9nYBwHlljZZkUPMjBctH5mmOq7Z13&#10;dNv7XIQQdikqKLyvUyldVpBB17c1ceAutjHoA2xyqRu8h3BTyWEUTaTBkkNDgTX9FpRd939GQekd&#10;PSk+uSq5buN4Oo5/jtOzUr1uu5qB8NT6j/jt3ugwf5yM4PVNOEE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yhZ3BAAAA3QAAAA8AAAAAAAAAAAAAAAAAmAIAAGRycy9kb3du&#10;cmV2LnhtbFBLBQYAAAAABAAEAPUAAACGAwAAAAA=&#10;" filled="f" strokecolor="#243f60 [1604]"/>
                <v:oval id="Oval 1584" o:spid="_x0000_s1050" style="position:absolute;left:22343;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sd6cIA&#10;AADdAAAADwAAAGRycy9kb3ducmV2LnhtbERPTWvCQBC9F/wPywi9NRtFuzG6ihQKPQlq8DzNTpNg&#10;djZkt5r6611B6G0e73NWm8G24kK9bxxrmCQpCOLSmYYrDcXx8y0D4QOywdYxafgjD5v16GWFuXFX&#10;3tPlECoRQ9jnqKEOocul9GVNFn3iOuLI/bjeYoiwr6Tp8RrDbSunafouLTYcG2rs6KOm8nz4tRqa&#10;4OlG6uTb7LxTajFXs2LxrfXreNguQQQawr/46f4ycf48m8Hjm3iC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Gx3pwgAAAN0AAAAPAAAAAAAAAAAAAAAAAJgCAABkcnMvZG93&#10;bnJldi54bWxQSwUGAAAAAAQABAD1AAAAhwMAAAAA&#10;" filled="f" strokecolor="#243f60 [1604]"/>
                <v:oval id="Oval 1585" o:spid="_x0000_s1051" style="position:absolute;left:24331;top:6858;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4csEA&#10;AADdAAAADwAAAGRycy9kb3ducmV2LnhtbERPTYvCMBC9L+x/CCN4W1PF2to1yiIInoTV4nlsZtti&#10;MylN1OqvN8KCt3m8z1msetOIK3WutqxgPIpAEBdW11wqyA+brxSE88gaG8uk4E4OVsvPjwVm2t74&#10;l657X4oQwi5DBZX3bSalKyoy6Ea2JQ7cn+0M+gC7UuoObyHcNHISRTNpsObQUGFL64qK8/5iFNTe&#10;0YOSo2vS8y5J5nEyzecnpYaD/ucbhKfev8X/7q0O8+M0htc34QS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XuHLBAAAA3QAAAA8AAAAAAAAAAAAAAAAAmAIAAGRycy9kb3du&#10;cmV2LnhtbFBLBQYAAAAABAAEAPUAAACGAwAAAAA=&#10;" filled="f" strokecolor="#243f60 [1604]"/>
                <v:oval id="Oval 1586" o:spid="_x0000_s1052" style="position:absolute;left:18367;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UmBcAA&#10;AADdAAAADwAAAGRycy9kb3ducmV2LnhtbERPy6rCMBDdX/AfwgjurqmitlajiCDcleAD12MztsVm&#10;Upqo9X69EQR3czjPmS9bU4k7Na60rGDQj0AQZ1aXnCs4Hja/CQjnkTVWlknBkxwsF52fOabaPnhH&#10;973PRQhhl6KCwvs6ldJlBRl0fVsTB+5iG4M+wCaXusFHCDeVHEbRRBosOTQUWNO6oOy6vxkFpXf0&#10;T/HJVcl1G8fTcTw6Ts9K9brtagbCU+u/4o/7T4f542QC72/CC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IUmBcAAAADdAAAADwAAAAAAAAAAAAAAAACYAgAAZHJzL2Rvd25y&#10;ZXYueG1sUEsFBgAAAAAEAAQA9QAAAIUDAAAAAA==&#10;" filled="f" strokecolor="#243f60 [1604]"/>
                <v:oval id="Oval 1587" o:spid="_x0000_s1053" style="position:absolute;left:20355;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mDnsIA&#10;AADdAAAADwAAAGRycy9kb3ducmV2LnhtbERPTWvCQBC9C/0PyxR6002lcWN0DaVQ6KlQlZ6n2TEJ&#10;ZmdDdk1Sf71bKHibx/ucbTHZVgzU+8axhudFAoK4dKbhSsPx8D7PQPiAbLB1TBp+yUOxe5htMTdu&#10;5C8a9qESMYR9jhrqELpcSl/WZNEvXEccuZPrLYYI+0qaHscYblu5TJKVtNhwbKixo7eayvP+YjU0&#10;wdOV1Ldvs/OnUutUvRzXP1o/PU6vGxCBpnAX/7s/TJyfZgr+vokn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yYOewgAAAN0AAAAPAAAAAAAAAAAAAAAAAJgCAABkcnMvZG93&#10;bnJldi54bWxQSwUGAAAAAAQABAD1AAAAhwMAAAAA&#10;" filled="f" strokecolor="#243f60 [1604]"/>
                <v:oval id="Oval 1588" o:spid="_x0000_s1054" style="position:absolute;left:18367;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VCsQA&#10;AADdAAAADwAAAGRycy9kb3ducmV2LnhtbESPQWvCQBCF70L/wzKFXqTZKFpC6ipFrfTaNPQ8ZMck&#10;mJ2N2dWk/75zKPQ2w3vz3jeb3eQ6dachtJ4NLJIUFHHlbcu1gfLr/TkDFSKyxc4zGfihALvtw2yD&#10;ufUjf9K9iLWSEA45Gmhi7HOtQ9WQw5D4nli0sx8cRlmHWtsBRwl3nV6m6Yt22LI0NNjTvqHqUtyc&#10;gePRXUa/6v3ahRKzczxdD/NvY54ep7dXUJGm+G/+u/6wgr/OBFe+kR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MFQrEAAAA3QAAAA8AAAAAAAAAAAAAAAAAmAIAAGRycy9k&#10;b3ducmV2LnhtbFBLBQYAAAAABAAEAPUAAACJAwAAAAA=&#10;" fillcolor="red" strokecolor="#243f60 [1604]"/>
                <v:oval id="Oval 1589" o:spid="_x0000_s1055" style="position:absolute;left:20355;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obcMA&#10;AADdAAAADwAAAGRycy9kb3ducmV2LnhtbERPTYvCMBC9L/gfwgh7W9MKLrUaRQRBPYi6otexGdti&#10;MylNrN1/vxGEvc3jfc503plKtNS40rKCeBCBIM6sLjlXcPpZfSUgnEfWWFkmBb/kYD7rfUwx1fbJ&#10;B2qPPhchhF2KCgrv61RKlxVk0A1sTRy4m20M+gCbXOoGnyHcVHIYRd/SYMmhocCalgVl9+PDKNhf&#10;9tf2ul1us3McHzZ42fEw2Sn12e8WExCeOv8vfrvXOswfJWN4fRNO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jobcMAAADdAAAADwAAAAAAAAAAAAAAAACYAgAAZHJzL2Rv&#10;d25yZXYueG1sUEsFBgAAAAAEAAQA9QAAAIgDAAAAAA==&#10;" filled="f" strokecolor="#002060"/>
                <v:oval id="Oval 1590" o:spid="_x0000_s1056" style="position:absolute;left:22343;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8yhcYA&#10;AADdAAAADwAAAGRycy9kb3ducmV2LnhtbESPQWvCQBCF74X+h2UKvTWbVmprzEZKsSDoxbQevA3Z&#10;MQlmZ0N21fjvOwfB2wzvzXvf5IvRdepMQ2g9G3hNUlDElbct1wb+fn9ePkGFiGyx80wGrhRgUTw+&#10;5JhZf+EtnctYKwnhkKGBJsY+0zpUDTkMie+JRTv4wWGUdai1HfAi4a7Tb2k61Q5bloYGe/puqDqW&#10;J2dgWe57/FjOnKX96rrbbCaYrtmY56fxaw4q0hjv5tv1ygr++0z45RsZQR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8yhcYAAADdAAAADwAAAAAAAAAAAAAAAACYAgAAZHJz&#10;L2Rvd25yZXYueG1sUEsFBgAAAAAEAAQA9QAAAIsDAAAAAA==&#10;" fillcolor="#4f81bd [3204]" strokecolor="#243f60 [1604]">
                  <v:fill r:id="rId9" o:title="" color2="white [3212]" type="pattern"/>
                </v:oval>
                <v:oval id="Oval 1591" o:spid="_x0000_s1057" style="position:absolute;left:24331;top:9005;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UorMEA&#10;AADdAAAADwAAAGRycy9kb3ducmV2LnhtbERPTYvCMBC9L/gfwgjetqmLbm1tFBEET8KqeB6bsS02&#10;k9JktfrrjbCwt3m8z8mXvWnEjTpXW1YwjmIQxIXVNZcKjofN5wyE88gaG8uk4EEOlovBR46Ztnf+&#10;odvelyKEsMtQQeV9m0npiooMusi2xIG72M6gD7Arpe7wHsJNI7/i+FsarDk0VNjSuqLiuv81Cmrv&#10;6EnJyTWz6y5J0mkyOaZnpUbDfjUH4an3/+I/91aH+dN0DO9vwgl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1KKzBAAAA3QAAAA8AAAAAAAAAAAAAAAAAmAIAAGRycy9kb3du&#10;cmV2LnhtbFBLBQYAAAAABAAEAPUAAACGAwAAAAA=&#10;" filled="f" strokecolor="#243f60 [1604]"/>
                <v:oval id="Oval 1592" o:spid="_x0000_s1058" style="position:absolute;left:22343;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e228MA&#10;AADdAAAADwAAAGRycy9kb3ducmV2LnhtbERPTWuDQBC9B/Iflgn0FteEGqNxDaFQ6KlQG3qeulMV&#10;3VlxN4ntr+8WCrnN431OcZzNIK40uc6ygk0UgyCure64UXB+f17vQTiPrHGwTAq+ycGxXC4KzLW9&#10;8RtdK9+IEMIuRwWt92MupatbMugiOxIH7stOBn2AUyP1hLcQbga5jeOdNNhxaGhxpKeW6r66GAWd&#10;d/RD6Ycb9v1rmmZJ+njOPpV6WM2nAwhPs7+L/90vOsxPsi38fRNO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e228MAAADdAAAADwAAAAAAAAAAAAAAAACYAgAAZHJzL2Rv&#10;d25yZXYueG1sUEsFBgAAAAAEAAQA9QAAAIgDAAAAAA==&#10;" filled="f" strokecolor="#243f60 [1604]"/>
                <v:oval id="Oval 1593" o:spid="_x0000_s1059" style="position:absolute;left:24331;top:11152;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TQMEA&#10;AADdAAAADwAAAGRycy9kb3ducmV2LnhtbERPS4vCMBC+L/gfwgje1lRdra1GkQXBk+ADz2MztsVm&#10;UpqsVn/9RhC8zcf3nPmyNZW4UeNKywoG/QgEcWZ1ybmC42H9PQXhPLLGyjIpeJCD5aLzNcdU2zvv&#10;6Lb3uQgh7FJUUHhfp1K6rCCDrm9r4sBdbGPQB9jkUjd4D+GmksMomkiDJYeGAmv6LSi77v+MgtI7&#10;elJ8ctX0uo3jZBz/HJOzUr1uu5qB8NT6j/jt3ugwf5yM4PVNOEE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rE0DBAAAA3QAAAA8AAAAAAAAAAAAAAAAAmAIAAGRycy9kb3du&#10;cmV2LnhtbFBLBQYAAAAABAAEAPUAAACGAwAAAAA=&#10;" filled="f" strokecolor="#243f60 [1604]"/>
                <v:oval id="Oval 1594" o:spid="_x0000_s1060" style="position:absolute;left:10416;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KLNMEA&#10;AADdAAAADwAAAGRycy9kb3ducmV2LnhtbERPTYvCMBC9C/6HMII3mypqbW0UEQRPC+vKnsdmbIvN&#10;pDRR6/76zcKCt3m8z8m3vWnEgzpXW1YwjWIQxIXVNZcKzl+HyQqE88gaG8uk4EUOtpvhIMdM2yd/&#10;0uPkSxFC2GWooPK+zaR0RUUGXWRb4sBdbWfQB9iVUnf4DOGmkbM4XkqDNYeGClvaV1TcTnejoPaO&#10;fij5ds3q9pEk6SKZn9OLUuNRv1uD8NT7t/jffdRh/iKdw9834QS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CizTBAAAA3QAAAA8AAAAAAAAAAAAAAAAAmAIAAGRycy9kb3du&#10;cmV2LnhtbFBLBQYAAAAABAAEAPUAAACGAwAAAAA=&#10;" filled="f" strokecolor="#243f60 [1604]"/>
                <v:oval id="Oval 1595" o:spid="_x0000_s1061" style="position:absolute;left:12404;top:13299;width:198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4ur8EA&#10;AADdAAAADwAAAGRycy9kb3ducmV2LnhtbERPTYvCMBC9C/6HMMLeNFW21lajyMLCnhbU4nlsxrbY&#10;TEoTteuvNwuCt3m8z1ltetOIG3WutqxgOolAEBdW11wqyA/f4wUI55E1NpZJwR852KyHgxVm2t55&#10;R7e9L0UIYZehgsr7NpPSFRUZdBPbEgfubDuDPsCulLrDewg3jZxF0VwarDk0VNjSV0XFZX81Cmrv&#10;6EHJ0TWLy2+SpHHymacnpT5G/XYJwlPv3+KX+0eH+XEaw/834QS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OLq/BAAAA3QAAAA8AAAAAAAAAAAAAAAAAmAIAAGRycy9kb3du&#10;cmV2LnhtbFBLBQYAAAAABAAEAPUAAACGAwAAAAA=&#10;" filled="f" strokecolor="#243f60 [1604]"/>
                <v:oval id="Oval 1596" o:spid="_x0000_s1062" style="position:absolute;left:10416;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yw2MAA&#10;AADdAAAADwAAAGRycy9kb3ducmV2LnhtbERPy6rCMBDdX/Afwgjurqmi1lajiCDcleAD12MztsVm&#10;Upqo9X69EQR3czjPmS9bU4k7Na60rGDQj0AQZ1aXnCs4Hja/UxDOI2usLJOCJzlYLjo/c0y1ffCO&#10;7nufixDCLkUFhfd1KqXLCjLo+rYmDtzFNgZ9gE0udYOPEG4qOYyiiTRYcmgosKZ1Qdl1fzMKSu/o&#10;n+KTq6bXbRwn43h0TM5K9brtagbCU+u/4o/7T4f542QC72/CC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Vyw2MAAAADdAAAADwAAAAAAAAAAAAAAAACYAgAAZHJzL2Rvd25y&#10;ZXYueG1sUEsFBgAAAAAEAAQA9QAAAIUDAAAAAA==&#10;" filled="f" strokecolor="#243f60 [1604]"/>
                <v:oval id="Oval 1597" o:spid="_x0000_s1063" style="position:absolute;left:12404;top:15445;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VQ8MA&#10;AADdAAAADwAAAGRycy9kb3ducmV2LnhtbERPyWrDMBC9F/oPYgq5NXJLXMVOFFMKhZwCWeh5ak1s&#10;E2tkLNV2+vVVINDbPN4662KyrRio941jDS/zBARx6UzDlYbT8fN5CcIHZIOtY9JwJQ/F5vFhjblx&#10;I+9pOIRKxBD2OWqoQ+hyKX1Zk0U/dx1x5M6utxgi7CtpehxjuG3la5K8SYsNx4YaO/qoqbwcfqyG&#10;Jnj6JfXl2+Vlp1SWqsUp+9Z69jS9r0AEmsK/+O7emjg/zRTcvokn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AVQ8MAAADdAAAADwAAAAAAAAAAAAAAAACYAgAAZHJzL2Rv&#10;d25yZXYueG1sUEsFBgAAAAAEAAQA9QAAAIgDAAAAAA==&#10;" filled="f" strokecolor="#243f60 [1604]"/>
                <v:oval id="Oval 1598" o:spid="_x0000_s1064" style="position:absolute;left:14391;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BMcQA&#10;AADdAAAADwAAAGRycy9kb3ducmV2LnhtbESPQWvCQBCF7wX/wzJCb3WjaGOiq0hB8FSoBs9jdkyC&#10;2dmQ3Wrqr+8cCr3N8N689816O7hW3akPjWcD00kCirj0tuHKQHHavy1BhYhssfVMBn4owHYzellj&#10;bv2Dv+h+jJWSEA45Gqhj7HKtQ1mTwzDxHbFoV987jLL2lbY9PiTctXqWJO/aYcPSUGNHHzWVt+O3&#10;M9DEQE9Kz6Fd3j7TNFuk8yK7GPM6HnYrUJGG+G/+uz5YwV9kgiv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gTHEAAAA3QAAAA8AAAAAAAAAAAAAAAAAmAIAAGRycy9k&#10;b3ducmV2LnhtbFBLBQYAAAAABAAEAPUAAACJAwAAAAA=&#10;" filled="f" strokecolor="#243f60 [1604]"/>
                <v:oval id="Oval 1599" o:spid="_x0000_s1065" style="position:absolute;left:16379;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MkqsIA&#10;AADdAAAADwAAAGRycy9kb3ducmV2LnhtbERPTWuDQBC9B/oflin0FteGpkbjKiUQ6KnQJOQ8cScq&#10;urPiboztr+8WCr3N431OXs6mFxONrrWs4DmKQRBXVrdcKzgd98sNCOeRNfaWScEXOSiLh0WOmbZ3&#10;/qTp4GsRQthlqKDxfsikdFVDBl1kB+LAXe1o0Ac41lKPeA/hpperOH6VBlsODQ0OtGuo6g43o6D1&#10;jr4pObt+030kSbpOXk7pRamnx/ltC8LT7P/Ff+53Heav0xR+vwkn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wySqwgAAAN0AAAAPAAAAAAAAAAAAAAAAAJgCAABkcnMvZG93&#10;bnJldi54bWxQSwUGAAAAAAQABAD1AAAAhwMAAAAA&#10;" filled="f" strokecolor="#243f60 [1604]"/>
                <v:oval id="Oval 1600" o:spid="_x0000_s1066" style="position:absolute;left:14391;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5zMUA&#10;AADdAAAADwAAAGRycy9kb3ducmV2LnhtbESPQWvCQBCF7wX/wzJCb3WjtIlGN0EKBU+FptLzmB2T&#10;YHY2ZLea+us7h0JvM7w3732zKyfXqyuNofNsYLlIQBHX3nbcGDh+vj2tQYWIbLH3TAZ+KEBZzB52&#10;mFt/4w+6VrFREsIhRwNtjEOudahbchgWfiAW7exHh1HWsdF2xJuEu16vkiTVDjuWhhYHem2pvlTf&#10;zkAXA90p+wr9+vKeZZuX7Pm4ORnzOJ/2W1CRpvhv/rs+WMFPE+GXb2QEX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1nnMxQAAAN0AAAAPAAAAAAAAAAAAAAAAAJgCAABkcnMv&#10;ZG93bnJldi54bWxQSwUGAAAAAAQABAD1AAAAigMAAAAA&#10;" filled="f" strokecolor="#243f60 [1604]"/>
                <v:oval id="Oval 1601" o:spid="_x0000_s1067" style="position:absolute;left:16379;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cV8EA&#10;AADdAAAADwAAAGRycy9kb3ducmV2LnhtbERPTYvCMBC9C/sfwgjeNFVca2ujLAsLnhZWi+exGdti&#10;MylN1OqvNwuCt3m8z8k2vWnElTpXW1YwnUQgiAuray4V5Puf8RKE88gaG8uk4E4ONuuPQYaptjf+&#10;o+vOlyKEsEtRQeV9m0rpiooMuoltiQN3sp1BH2BXSt3hLYSbRs6iaCEN1hwaKmzpu6LivLsYBbV3&#10;9KD44Jrl+TeOk894nidHpUbD/msFwlPv3+KXe6vD/EU0hf9vwgl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a3FfBAAAA3QAAAA8AAAAAAAAAAAAAAAAAmAIAAGRycy9kb3du&#10;cmV2LnhtbFBLBQYAAAAABAAEAPUAAACGAwAAAAA=&#10;" filled="f" strokecolor="#243f60 [1604]"/>
                <v:oval id="Oval 1602" o:spid="_x0000_s1068" style="position:absolute;left:10416;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CIMEA&#10;AADdAAAADwAAAGRycy9kb3ducmV2LnhtbERPTYvCMBC9L/gfwgje1lRRa2ujiCB4ElaL57EZ22Iz&#10;KU3Uur9+s7Cwt3m8z8k2vWnEkzpXW1YwGUcgiAuray4V5Of95xKE88gaG8uk4E0ONuvBR4apti/+&#10;oufJlyKEsEtRQeV9m0rpiooMurFtiQN3s51BH2BXSt3hK4SbRk6jaCEN1hwaKmxpV1FxPz2Mgto7&#10;+qb44prl/RjHyTye5clVqdGw365AeOr9v/jPfdBh/iKawu834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IQiDBAAAA3QAAAA8AAAAAAAAAAAAAAAAAmAIAAGRycy9kb3du&#10;cmV2LnhtbFBLBQYAAAAABAAEAPUAAACGAwAAAAA=&#10;" filled="f" strokecolor="#243f60 [1604]"/>
                <v:oval id="Oval 1603" o:spid="_x0000_s1069" style="position:absolute;left:12404;top:17592;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nu8IA&#10;AADdAAAADwAAAGRycy9kb3ducmV2LnhtbERPS4vCMBC+C/sfwizsTdPdVWurUWRhwZPgA89jM7al&#10;zaQ0Uau/3giCt/n4njNbdKYWF2pdaVnB9yACQZxZXXKuYL/7709AOI+ssbZMCm7kYDH/6M0w1fbK&#10;G7psfS5CCLsUFRTeN6mULivIoBvYhjhwJ9sa9AG2udQtXkO4qeVPFI2lwZJDQ4EN/RWUVduzUVB6&#10;R3eKD66eVOs4TkbxcJ8clfr67JZTEJ46/xa/3Csd5o+jX3h+E06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Oe7wgAAAN0AAAAPAAAAAAAAAAAAAAAAAJgCAABkcnMvZG93&#10;bnJldi54bWxQSwUGAAAAAAQABAD1AAAAhwMAAAAA&#10;" filled="f" strokecolor="#243f60 [1604]"/>
                <v:oval id="Oval 1604" o:spid="_x0000_s1070" style="position:absolute;left:10416;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9Kb8A&#10;AADdAAAADwAAAGRycy9kb3ducmV2LnhtbERPTYvCMBC9C/6HMIIX0VRRkWqUxVXxahXPQzO2xWbS&#10;bbK2/nsjCN7m8T5ntWlNKR5Uu8KygvEoAkGcWl1wpuBy3g8XIJxH1lhaJgVPcrBZdzsrjLVt+ESP&#10;xGcihLCLUUHufRVL6dKcDLqRrYgDd7O1QR9gnUldYxPCTSknUTSXBgsODTlWtM0pvSf/RsFuZ+6N&#10;nVZ2ZtwFFzd/+PsdXJXq99qfJQhPrf+KP+6jDvPn0RTe34QT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N30pvwAAAN0AAAAPAAAAAAAAAAAAAAAAAJgCAABkcnMvZG93bnJl&#10;di54bWxQSwUGAAAAAAQABAD1AAAAhAMAAAAA&#10;" fillcolor="red" strokecolor="#243f60 [1604]"/>
                <v:oval id="Oval 1605" o:spid="_x0000_s1071" style="position:absolute;left:12404;top:19739;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HaVMEA&#10;AADdAAAADwAAAGRycy9kb3ducmV2LnhtbERPTYvCMBC9C/sfwix409RltbY2yiIseBLU4nlsxrbY&#10;TEoTtfrrjbCwt3m8z8lWvWnEjTpXW1YwGUcgiAuray4V5Iff0RyE88gaG8uk4EEOVsuPQYaptnfe&#10;0W3vSxFC2KWooPK+TaV0RUUG3di2xIE7286gD7Arpe7wHsJNI7+iaCYN1hwaKmxpXVFx2V+Ngto7&#10;elJ8dM38so3jZBp/58lJqeFn/7MA4an3/+I/90aH+bNoCu9vwgl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h2lTBAAAA3QAAAA8AAAAAAAAAAAAAAAAAmAIAAGRycy9kb3du&#10;cmV2LnhtbFBLBQYAAAAABAAEAPUAAACGAwAAAAA=&#10;" filled="f" strokecolor="#243f60 [1604]"/>
                <v:oval id="Oval 1606" o:spid="_x0000_s1072" style="position:absolute;left:14391;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7kcEA&#10;AADdAAAADwAAAGRycy9kb3ducmV2LnhtbERPTYvCMBC9L/gfwgh7WxMVulqNIqIg6GWrHrwNzdgW&#10;m0lpotZ/vxEW9jaP9znzZWdr8aDWV441DAcKBHHuTMWFhtNx+zUB4QOywdoxaXiRh+Wi9zHH1Lgn&#10;/9AjC4WIIexT1FCG0KRS+rwki37gGuLIXV1rMUTYFtK0+IzhtpYjpRJpseLYUGJD65LyW3a3GjbZ&#10;pcHvzdQauuxe58NhjGrPWn/2u9UMRKAu/Iv/3DsT5ycqgfc38QS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l+5HBAAAA3QAAAA8AAAAAAAAAAAAAAAAAmAIAAGRycy9kb3du&#10;cmV2LnhtbFBLBQYAAAAABAAEAPUAAACGAwAAAAA=&#10;" fillcolor="#4f81bd [3204]" strokecolor="#243f60 [1604]">
                  <v:fill r:id="rId9" o:title="" color2="white [3212]" type="pattern"/>
                </v:oval>
                <v:oval id="Oval 1607" o:spid="_x0000_s1073" style="position:absolute;left:16379;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huMAA&#10;AADdAAAADwAAAGRycy9kb3ducmV2LnhtbERPS4vCMBC+L/gfwgje1tRFjVajiCB4EnzgeWzGtthM&#10;SpPVur9+Iwje5uN7znzZ2krcqfGlYw2DfgKCOHOm5FzD6bj5noDwAdlg5Zg0PMnDctH5mmNq3IP3&#10;dD+EXMQQ9ilqKEKoUyl9VpBF33c1ceSurrEYImxyaRp8xHBbyZ8kGUuLJceGAmtaF5TdDr9WQxk8&#10;/ZE6+2py2yk1HanhaXrRutdtVzMQgdrwEb/dWxPnjxMFr2/iC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huMAAAADdAAAADwAAAAAAAAAAAAAAAACYAgAAZHJzL2Rvd25y&#10;ZXYueG1sUEsFBgAAAAAEAAQA9QAAAIUDAAAAAA==&#10;" filled="f" strokecolor="#243f60 [1604]"/>
                <v:oval id="Oval 1608" o:spid="_x0000_s1074" style="position:absolute;left:14391;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B1ysUA&#10;AADdAAAADwAAAGRycy9kb3ducmV2LnhtbESPQWvCQBCF7wX/wzJCb3WjtIlGN0EKBU+FptLzmB2T&#10;YHY2ZLea+us7h0JvM7w3732zKyfXqyuNofNsYLlIQBHX3nbcGDh+vj2tQYWIbLH3TAZ+KEBZzB52&#10;mFt/4w+6VrFREsIhRwNtjEOudahbchgWfiAW7exHh1HWsdF2xJuEu16vkiTVDjuWhhYHem2pvlTf&#10;zkAXA90p+wr9+vKeZZuX7Pm4ORnzOJ/2W1CRpvhv/rs+WMFPE8GVb2QEX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HXKxQAAAN0AAAAPAAAAAAAAAAAAAAAAAJgCAABkcnMv&#10;ZG93bnJldi54bWxQSwUGAAAAAAQABAD1AAAAigMAAAAA&#10;" filled="f" strokecolor="#243f60 [1604]"/>
                <v:oval id="Oval 1609" o:spid="_x0000_s1075" style="position:absolute;left:16379;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UcIA&#10;AADdAAAADwAAAGRycy9kb3ducmV2LnhtbERPTWuDQBC9B/oflin0FteWNkbjKiUQ6KnQJOQ8cScq&#10;urPibo3tr+8WArnN431OXs6mFxONrrWs4DmKQRBXVrdcKzgedss1COeRNfaWScEPOSiLh0WOmbZX&#10;/qJp72sRQthlqKDxfsikdFVDBl1kB+LAXexo0Ac41lKPeA3hppcvcbySBlsODQ0OtG2o6vbfRkHr&#10;Hf1ScnL9uvtMkvQteT2mZ6WeHuf3DQhPs7+Lb+4PHeav4hT+vwkn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7NBRwgAAAN0AAAAPAAAAAAAAAAAAAAAAAJgCAABkcnMvZG93&#10;bnJldi54bWxQSwUGAAAAAAQABAD1AAAAhwMAAAAA&#10;" filled="f" strokecolor="#243f60 [1604]"/>
                <v:oval id="Oval 1610" o:spid="_x0000_s1076" style="position:absolute;left:18367;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vEcQA&#10;AADdAAAADwAAAGRycy9kb3ducmV2LnhtbESPT4vCQAzF78J+hyEL3nSqrFaro4iwsCfBP+w524lt&#10;sZMpnVHrfnpzELwlvJf3flmuO1erG7Wh8mxgNExAEefeVlwYOB2/BzNQISJbrD2TgQcFWK8+ekvM&#10;rL/znm6HWCgJ4ZChgTLGJtM65CU5DEPfEIt29q3DKGtbaNviXcJdrcdJMtUOK5aGEhvalpRfDldn&#10;oIqB/in9DfXsskvT+ST9Os3/jOl/dpsFqEhdfJtf1z9W8Kcj4ZdvZAS9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P7xHEAAAA3QAAAA8AAAAAAAAAAAAAAAAAmAIAAGRycy9k&#10;b3ducmV2LnhtbFBLBQYAAAAABAAEAPUAAACJAwAAAAA=&#10;" filled="f" strokecolor="#243f60 [1604]"/>
                <v:oval id="Oval 1611" o:spid="_x0000_s1077" style="position:absolute;left:20355;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KisAA&#10;AADdAAAADwAAAGRycy9kb3ducmV2LnhtbERPy6rCMBDdX/AfwgjurmlFrVajiCC4EnzgemzGtthM&#10;ShO13q+/EQR3czjPmS9bU4kHNa60rCDuRyCIM6tLzhWcjpvfCQjnkTVWlknBixwsF52fOabaPnlP&#10;j4PPRQhhl6KCwvs6ldJlBRl0fVsTB+5qG4M+wCaXusFnCDeVHETRWBosOTQUWNO6oOx2uBsFpXf0&#10;R8nZVZPbLkmmo2R4ml6U6nXb1QyEp9Z/xR/3Vof54ziG9zfhB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ENKisAAAADdAAAADwAAAAAAAAAAAAAAAACYAgAAZHJzL2Rvd25y&#10;ZXYueG1sUEsFBgAAAAAEAAQA9QAAAIUDAAAAAA==&#10;" filled="f" strokecolor="#243f60 [1604]"/>
                <v:oval id="Oval 1612" o:spid="_x0000_s1078" style="position:absolute;left:18367;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U/cMA&#10;AADdAAAADwAAAGRycy9kb3ducmV2LnhtbERPTWvCQBC9C/0PyxR6002kNRrdhCIIngqN0vM0OyYh&#10;2dmQ3ZrYX98tCN7m8T5nl0+mE1caXGNZQbyIQBCXVjdcKTifDvM1COeRNXaWScGNHOTZ02yHqbYj&#10;f9K18JUIIexSVFB736dSurImg25he+LAXexg0Ac4VFIPOIZw08llFK2kwYZDQ4097Wsq2+LHKGi8&#10;o19Kvly3bj+SZPOWvJ4330q9PE/vWxCeJv8Q391HHeav4iX8fxNO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HU/cMAAADdAAAADwAAAAAAAAAAAAAAAACYAgAAZHJzL2Rv&#10;d25yZXYueG1sUEsFBgAAAAAEAAQA9QAAAIgDAAAAAA==&#10;" filled="f" strokecolor="#243f60 [1604]"/>
                <v:oval id="Oval 1613" o:spid="_x0000_s1079" style="position:absolute;left:20355;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xZsIA&#10;AADdAAAADwAAAGRycy9kb3ducmV2LnhtbERPS4vCMBC+L/gfwgje1lRdra1GEUHY04IPPI/N2JY2&#10;k9JErf76zcKCt/n4nrNcd6YWd2pdaVnBaBiBIM6sLjlXcDruPucgnEfWWFsmBU9ysF71PpaYavvg&#10;Pd0PPhchhF2KCgrvm1RKlxVk0A1tQxy4q20N+gDbXOoWHyHc1HIcRTNpsOTQUGBD24Ky6nAzCkrv&#10;6EXx2dXz6ieOk2n8dUouSg363WYBwlPn3+J/97cO82ejCfx9E0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3XFmwgAAAN0AAAAPAAAAAAAAAAAAAAAAAJgCAABkcnMvZG93&#10;bnJldi54bWxQSwUGAAAAAAQABAD1AAAAhwMAAAAA&#10;" filled="f" strokecolor="#243f60 [1604]"/>
                <v:oval id="Oval 1614" o:spid="_x0000_s1080" style="position:absolute;left:22343;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TpEsIA&#10;AADdAAAADwAAAGRycy9kb3ducmV2LnhtbERPTWvCQBC9F/oflil4q5uUaDS6hlIQPAnG0PM0OybB&#10;7GzIbjX6612h0Ns83ues89F04kKDay0riKcRCOLK6pZrBeVx+74A4Tyyxs4yKbiRg3zz+rLGTNsr&#10;H+hS+FqEEHYZKmi87zMpXdWQQTe1PXHgTnYw6AMcaqkHvIZw08mPKJpLgy2HhgZ7+mqoOhe/RkHr&#10;Hd0p/Xbd4rxP0+UsTcrlj1KTt/FzBcLT6P/Ff+6dDvPncQLPb8IJ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OkSwgAAAN0AAAAPAAAAAAAAAAAAAAAAAJgCAABkcnMvZG93&#10;bnJldi54bWxQSwUGAAAAAAQABAD1AAAAhwMAAAAA&#10;" filled="f" strokecolor="#243f60 [1604]"/>
                <v:oval id="Oval 1615" o:spid="_x0000_s1081" style="position:absolute;left:24331;top:13299;width:198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hMicMA&#10;AADdAAAADwAAAGRycy9kb3ducmV2LnhtbERPTWuDQBC9F/Iflgn01qyWGhObVUqhkFOhRnKeuFMV&#10;3Vlxt4nNr+8WArnN433OrpjNIM40uc6ygngVgSCure64UVAdPp42IJxH1jhYJgW/5KDIFw87zLS9&#10;8BedS9+IEMIuQwWt92MmpatbMuhWdiQO3LedDPoAp0bqCS8h3AzyOYrW0mDHoaHFkd5bqvvyxyjo&#10;vKMrpUc3bPrPNN0m6Uu1PSn1uJzfXkF4mv1dfHPvdZi/jhP4/yac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hMicMAAADdAAAADwAAAAAAAAAAAAAAAACYAgAAZHJzL2Rv&#10;d25yZXYueG1sUEsFBgAAAAAEAAQA9QAAAIgDAAAAAA==&#10;" filled="f" strokecolor="#243f60 [1604]"/>
                <v:oval id="Oval 1616" o:spid="_x0000_s1082" style="position:absolute;left:22343;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rS/sIA&#10;AADdAAAADwAAAGRycy9kb3ducmV2LnhtbERPTWvCQBC9F/wPywje6sZiE42uQQTBU6FRPI/ZMQlm&#10;Z0N2m8T++m6h0Ns83udss9E0oqfO1ZYVLOYRCOLC6ppLBZfz8XUFwnlkjY1lUvAkB9lu8rLFVNuB&#10;P6nPfSlCCLsUFVTet6mUrqjIoJvbljhwd9sZ9AF2pdQdDiHcNPItimJpsObQUGFLh4qKR/5lFNTe&#10;0TclV9esHh9Jsn5Plpf1TanZdNxvQHga/b/4z33SYX68iOH3m3CC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tL+wgAAAN0AAAAPAAAAAAAAAAAAAAAAAJgCAABkcnMvZG93&#10;bnJldi54bWxQSwUGAAAAAAQABAD1AAAAhwMAAAAA&#10;" filled="f" strokecolor="#243f60 [1604]"/>
                <v:oval id="Oval 1617" o:spid="_x0000_s1083" style="position:absolute;left:24331;top:15445;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3ZcEA&#10;AADdAAAADwAAAGRycy9kb3ducmV2LnhtbERPTYvCMBC9C/6HMAveNHVRo12jiCB4EtTiebaZbYvN&#10;pDRZrfvrN4LgbR7vc5brztbiRq2vHGsYjxIQxLkzFRcasvNuOAfhA7LB2jFpeJCH9arfW2Jq3J2P&#10;dDuFQsQQ9ilqKENoUil9XpJFP3INceR+XGsxRNgW0rR4j+G2lp9JMpMWK44NJTa0LSm/nn6thip4&#10;+iN18fX8elBqMVWTbPGt9eCj23yBCNSFt/jl3ps4fzZW8Pwmn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md2XBAAAA3QAAAA8AAAAAAAAAAAAAAAAAmAIAAGRycy9kb3du&#10;cmV2LnhtbFBLBQYAAAAABAAEAPUAAACGAwAAAAA=&#10;" filled="f" strokecolor="#243f60 [1604]"/>
                <v:oval id="Oval 1618" o:spid="_x0000_s1084" style="position:absolute;left:18367;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jF8QA&#10;AADdAAAADwAAAGRycy9kb3ducmV2LnhtbESPT4vCQAzF78J+hyEL3nSqrFaro4iwsCfBP+w524lt&#10;sZMpnVHrfnpzELwlvJf3flmuO1erG7Wh8mxgNExAEefeVlwYOB2/BzNQISJbrD2TgQcFWK8+ekvM&#10;rL/znm6HWCgJ4ZChgTLGJtM65CU5DEPfEIt29q3DKGtbaNviXcJdrcdJMtUOK5aGEhvalpRfDldn&#10;oIqB/in9DfXsskvT+ST9Os3/jOl/dpsFqEhdfJtf1z9W8KcjwZVvZAS9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54xfEAAAA3QAAAA8AAAAAAAAAAAAAAAAAmAIAAGRycy9k&#10;b3ducmV2LnhtbFBLBQYAAAAABAAEAPUAAACJAwAAAAA=&#10;" filled="f" strokecolor="#243f60 [1604]"/>
                <v:oval id="Oval 1619" o:spid="_x0000_s1085" style="position:absolute;left:20355;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GjMEA&#10;AADdAAAADwAAAGRycy9kb3ducmV2LnhtbERPTYvCMBC9L/gfwgjetqmi1tZGEUHwJKyK57EZ22Iz&#10;KU3Uur9+s7Cwt3m8z8nXvWnEkzpXW1YwjmIQxIXVNZcKzqfd5wKE88gaG8uk4E0O1qvBR46Zti/+&#10;oufRlyKEsMtQQeV9m0npiooMusi2xIG72c6gD7Arpe7wFcJNIydxPJcGaw4NFba0rai4Hx9GQe0d&#10;fVNycc3ifkiSdJZMz+lVqdGw3yxBeOr9v/jPvddh/nycwu834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1RozBAAAA3QAAAA8AAAAAAAAAAAAAAAAAmAIAAGRycy9kb3du&#10;cmV2LnhtbFBLBQYAAAAABAAEAPUAAACGAwAAAAA=&#10;" filled="f" strokecolor="#243f60 [1604]"/>
                <v:oval id="Oval 1620" o:spid="_x0000_s1086" style="position:absolute;left:18367;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knSsQA&#10;AADdAAAADwAAAGRycy9kb3ducmV2LnhtbESPS4vCQBCE7wv+h6EFL4tOlFUkOoqsD/bqA89Npk2C&#10;mZ5sZjTx39uHhb11U9VVXy/XnavUk5pQejYwHiWgiDNvS84NXM774RxUiMgWK89k4EUB1qvexxJT&#10;61s+0vMUcyUhHFI0UMRYp1qHrCCHYeRrYtFuvnEYZW1ybRtsJdxVepIkM+2wZGkosKbvgrL76eEM&#10;7Hbu3vqv2k9duOD8Fg+/28+rMYN+t1mAitTFf/Pf9Y8V/NlE+OUbGUGv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5J0rEAAAA3QAAAA8AAAAAAAAAAAAAAAAAmAIAAGRycy9k&#10;b3ducmV2LnhtbFBLBQYAAAAABAAEAPUAAACJAwAAAAA=&#10;" fillcolor="red" strokecolor="#243f60 [1604]"/>
                <v:oval id="Oval 1621" o:spid="_x0000_s1087" style="position:absolute;left:20355;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AN8MA&#10;AADdAAAADwAAAGRycy9kb3ducmV2LnhtbERPTWvCQBC9C/0PyxR6002kNRrdhCIIngqN0vM0OyYh&#10;2dmQ3ZrYX98tCN7m8T5nl0+mE1caXGNZQbyIQBCXVjdcKTifDvM1COeRNXaWScGNHOTZ02yHqbYj&#10;f9K18JUIIexSVFB736dSurImg25he+LAXexg0Ac4VFIPOIZw08llFK2kwYZDQ4097Wsq2+LHKGi8&#10;o19Kvly3bj+SZPOWvJ4330q9PE/vWxCeJv8Q391HHeavljH8fxNO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AN8MAAADdAAAADwAAAAAAAAAAAAAAAACYAgAAZHJzL2Rv&#10;d25yZXYueG1sUEsFBgAAAAAEAAQA9QAAAIgDAAAAAA==&#10;" filled="f" strokecolor="#243f60 [1604]"/>
                <v:oval id="Oval 1622" o:spid="_x0000_s1088" style="position:absolute;left:22343;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h8sMA&#10;AADdAAAADwAAAGRycy9kb3ducmV2LnhtbERPTWvCQBC9F/wPywi91Y0p2BqzESkWAnppqgdvQ3ZM&#10;gtnZkN1q8u+7guBtHu9z0vVgWnGl3jWWFcxnEQji0uqGKwWH3++3TxDOI2tsLZOCkRyss8lLiom2&#10;N/6ha+ErEULYJaig9r5LpHRlTQbdzHbEgTvb3qAPsK+k7vEWwk0r4yhaSIMNh4YaO/qqqbwUf0bB&#10;tjh1+LFdGk2nfDzu9+8Y7Vip1+mwWYHwNPin+OHOdZi/iGO4fxNO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uh8sMAAADdAAAADwAAAAAAAAAAAAAAAACYAgAAZHJzL2Rv&#10;d25yZXYueG1sUEsFBgAAAAAEAAQA9QAAAIgDAAAAAA==&#10;" fillcolor="#4f81bd [3204]" strokecolor="#243f60 [1604]">
                  <v:fill r:id="rId9" o:title="" color2="white [3212]" type="pattern"/>
                </v:oval>
                <v:oval id="Oval 1623" o:spid="_x0000_s1089" style="position:absolute;left:24331;top:17592;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G728MA&#10;AADdAAAADwAAAGRycy9kb3ducmV2LnhtbERPTWvCQBC9C/0PyxR6041pa0x0DVIo9FSoiudpdpqE&#10;ZGdDdk3S/vquIHibx/ucbT6ZVgzUu9qyguUiAkFcWF1zqeB0fJ+vQTiPrLG1TAp+yUG+e5htMdN2&#10;5C8aDr4UIYRdhgoq77tMSldUZNAtbEccuB/bG/QB9qXUPY4h3LQyjqKVNFhzaKiwo7eKiuZwMQpq&#10;7+iPkrNr181nkqSvycsp/Vbq6XHab0B4mvxdfHN/6DB/FT/D9Ztwgt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G728MAAADdAAAADwAAAAAAAAAAAAAAAACYAgAAZHJzL2Rv&#10;d25yZXYueG1sUEsFBgAAAAAEAAQA9QAAAIgDAAAAAA==&#10;" filled="f" strokecolor="#243f60 [1604]"/>
                <v:oval id="Oval 1624" o:spid="_x0000_s1090" style="position:absolute;left:22343;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gjr8IA&#10;AADdAAAADwAAAGRycy9kb3ducmV2LnhtbERPTWvCQBC9C/6HZYTedGOIRqNrkELBk9AoPU+zYxLM&#10;zobsVqO/3i0UepvH+5xtPphW3Kh3jWUF81kEgri0uuFKwfn0MV2BcB5ZY2uZFDzIQb4bj7aYaXvn&#10;T7oVvhIhhF2GCmrvu0xKV9Zk0M1sRxy4i+0N+gD7Suoe7yHctDKOoqU02HBoqLGj95rKa/FjFDTe&#10;0ZPSL9eursc0XS/S5Lz+VuptMuw3IDwN/l/85z7oMH8ZJ/D7TThB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COvwgAAAN0AAAAPAAAAAAAAAAAAAAAAAJgCAABkcnMvZG93&#10;bnJldi54bWxQSwUGAAAAAAQABAD1AAAAhwMAAAAA&#10;" filled="f" strokecolor="#243f60 [1604]"/>
                <v:oval id="Oval 1625" o:spid="_x0000_s1091" style="position:absolute;left:24331;top:19739;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SGNL8A&#10;AADdAAAADwAAAGRycy9kb3ducmV2LnhtbERPy6rCMBDdC/5DGMGdpoparUaRC4IrwQeux2Zsi82k&#10;NLla/XojCO7mcJ6zWDWmFHeqXWFZwaAfgSBOrS44U3A6bnpTEM4jaywtk4InOVgt260FJto+eE/3&#10;g89ECGGXoILc+yqR0qU5GXR9WxEH7mprgz7AOpO6xkcIN6UcRtFEGiw4NORY0V9O6e3wbxQU3tGL&#10;4rMrp7ddHM/G8eg0uyjV7TTrOQhPjf+Jv+6tDvMnwzF8vgkn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FIY0vwAAAN0AAAAPAAAAAAAAAAAAAAAAAJgCAABkcnMvZG93bnJl&#10;di54bWxQSwUGAAAAAAQABAD1AAAAhAMAAAAA&#10;" filled="f" strokecolor="#243f60 [1604]"/>
                <v:oval id="Oval 1626" o:spid="_x0000_s1092" style="position:absolute;left:26318;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YYQ8MA&#10;AADdAAAADwAAAGRycy9kb3ducmV2LnhtbERPTWuDQBC9B/Iflgn0lqwJrRrjJoRCoadCrfQ8dacq&#10;urPibqLNr88WCr3N431OfppNL640utaygu0mAkFcWd1yraD8eFmnIJxH1thbJgU/5OB0XC5yzLSd&#10;+J2uha9FCGGXoYLG+yGT0lUNGXQbOxAH7tuOBn2AYy31iFMIN73cRVEsDbYcGhoc6LmhqisuRkHr&#10;Hd0o+XR92r0lyf4peSz3X0o9rObzAYSn2f+L/9yvOsyPdzH8fhNOkM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YYQ8MAAADdAAAADwAAAAAAAAAAAAAAAACYAgAAZHJzL2Rv&#10;d25yZXYueG1sUEsFBgAAAAAEAAQA9QAAAIgDAAAAAA==&#10;" filled="f" strokecolor="#243f60 [1604]"/>
                <v:oval id="Oval 1627" o:spid="_x0000_s1093" style="position:absolute;left:28306;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92MIA&#10;AADdAAAADwAAAGRycy9kb3ducmV2LnhtbERPTWvCQBC9F/wPywjemo1iszG6SikUeiqYSs9jdkyC&#10;2dmQ3WraX98VBG/zeJ+z2Y22ExcafOtYwzxJQRBXzrRcazh8vT/nIHxANtg5Jg2/5GG3nTxtsDDu&#10;ynu6lKEWMYR9gRqaEPpCSl81ZNEnrieO3MkNFkOEQy3NgNcYbju5SNNMWmw5NjTY01tD1bn8sRra&#10;4OmP1Lfv8vOnUqsXtTysjlrPpuPrGkSgMTzEd/eHifOzhYLbN/EE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r3YwgAAAN0AAAAPAAAAAAAAAAAAAAAAAJgCAABkcnMvZG93&#10;bnJldi54bWxQSwUGAAAAAAQABAD1AAAAhwMAAAAA&#10;" filled="f" strokecolor="#243f60 [1604]"/>
                <v:oval id="Oval 1628" o:spid="_x0000_s1094" style="position:absolute;left:26318;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UpqsQA&#10;AADdAAAADwAAAGRycy9kb3ducmV2LnhtbESPT4vCQAzF7wv7HYYI3tapola7jrIsCJ4E/+A5drJt&#10;sZMpnVmtfnpzELwlvJf3flmsOlerK7Wh8mxgOEhAEefeVlwYOB7WXzNQISJbrD2TgTsFWC0/PxaY&#10;WX/jHV33sVASwiFDA2WMTaZ1yEtyGAa+IRbtz7cOo6xtoW2LNwl3tR4lyVQ7rFgaSmzot6T8sv93&#10;BqoY6EHpKdSzyzZN55N0fJyfjen3up9vUJG6+Da/rjdW8KcjwZVvZAS9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VKarEAAAA3QAAAA8AAAAAAAAAAAAAAAAAmAIAAGRycy9k&#10;b3ducmV2LnhtbFBLBQYAAAAABAAEAPUAAACJAwAAAAA=&#10;" filled="f" strokecolor="#243f60 [1604]"/>
                <v:oval id="Oval 1629" o:spid="_x0000_s1095" style="position:absolute;left:28306;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MMcAA&#10;AADdAAAADwAAAGRycy9kb3ducmV2LnhtbERPy6rCMBDdX/Afwgjurqmi1lajiCC4EnzgemzGtthM&#10;ShO1+vVGuHB3czjPmS9bU4kHNa60rGDQj0AQZ1aXnCs4HTe/UxDOI2usLJOCFzlYLjo/c0y1ffKe&#10;HgefixDCLkUFhfd1KqXLCjLo+rYmDtzVNgZ9gE0udYPPEG4qOYyiiTRYcmgosKZ1QdntcDcKSu/o&#10;TfHZVdPbLo6TcTw6JRelet12NQPhqfX/4j/3Vof5k2EC32/CCX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mMMcAAAADdAAAADwAAAAAAAAAAAAAAAACYAgAAZHJzL2Rvd25y&#10;ZXYueG1sUEsFBgAAAAAEAAQA9QAAAIUDAAAAAA==&#10;" filled="f" strokecolor="#243f60 [1604]"/>
                <v:oval id="Oval 1630" o:spid="_x0000_s1096" style="position:absolute;left:30294;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zccUA&#10;AADdAAAADwAAAGRycy9kb3ducmV2LnhtbESPT2vCQBDF70K/wzKCN91YqzGpqxRB6KngHzyP2WkS&#10;kp0N2a2m/fSdQ6G3Gd6b936z2Q2uVXfqQ+3ZwHyWgCIuvK25NHA5H6ZrUCEiW2w9k4FvCrDbPo02&#10;mFv/4CPdT7FUEsIhRwNVjF2udSgqchhmviMW7dP3DqOsfaltjw8Jd61+TpKVdlizNFTY0b6iojl9&#10;OQN1DPRD6TW06+YjTbNl+nLJbsZMxsPbK6hIQ/w3/12/W8FfLYRfvpER9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rNxxQAAAN0AAAAPAAAAAAAAAAAAAAAAAJgCAABkcnMv&#10;ZG93bnJldi54bWxQSwUGAAAAAAQABAD1AAAAigMAAAAA&#10;" filled="f" strokecolor="#243f60 [1604]"/>
                <v:oval id="Oval 1631" o:spid="_x0000_s1097" style="position:absolute;left:32282;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W6sIA&#10;AADdAAAADwAAAGRycy9kb3ducmV2LnhtbERPS4vCMBC+L/gfwgje1lRdra1GEUHY04IPPI/N2JY2&#10;k9JErf76zcKCt/n4nrNcd6YWd2pdaVnBaBiBIM6sLjlXcDruPucgnEfWWFsmBU9ysF71PpaYavvg&#10;Pd0PPhchhF2KCgrvm1RKlxVk0A1tQxy4q20N+gDbXOoWHyHc1HIcRTNpsOTQUGBD24Ky6nAzCkrv&#10;6EXx2dXz6ieOk2n8dUouSg363WYBwlPn3+J/97cO82eTEfx9E0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9hbqwgAAAN0AAAAPAAAAAAAAAAAAAAAAAJgCAABkcnMvZG93&#10;bnJldi54bWxQSwUGAAAAAAQABAD1AAAAhwMAAAAA&#10;" filled="f" strokecolor="#243f60 [1604]"/>
                <v:oval id="Oval 1632" o:spid="_x0000_s1098" style="position:absolute;left:30294;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SIncMA&#10;AADdAAAADwAAAGRycy9kb3ducmV2LnhtbERPTWvCQBC9C/0PyxR6041pa0x0DVIo9FSoiudpdpqE&#10;ZGdDdk3S/vquIHibx/ucbT6ZVgzUu9qyguUiAkFcWF1zqeB0fJ+vQTiPrLG1TAp+yUG+e5htMdN2&#10;5C8aDr4UIYRdhgoq77tMSldUZNAtbEccuB/bG/QB9qXUPY4h3LQyjqKVNFhzaKiwo7eKiuZwMQpq&#10;7+iPkrNr181nkqSvycsp/Vbq6XHab0B4mvxdfHN/6DB/9RzD9Ztwgt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SIncMAAADdAAAADwAAAAAAAAAAAAAAAACYAgAAZHJzL2Rv&#10;d25yZXYueG1sUEsFBgAAAAAEAAQA9QAAAIgDAAAAAA==&#10;" filled="f" strokecolor="#243f60 [1604]"/>
                <v:oval id="Oval 1633" o:spid="_x0000_s1099" style="position:absolute;left:32282;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gtBsMA&#10;AADdAAAADwAAAGRycy9kb3ducmV2LnhtbERPTWvCQBC9C/6HZYTedKNpjYmuQQqFngq10vM0O01C&#10;srMhu03S/vquIHibx/ucQz6ZVgzUu9qygvUqAkFcWF1zqeDy8bLcgXAeWWNrmRT8koP8OJ8dMNN2&#10;5Hcazr4UIYRdhgoq77tMSldUZNCtbEccuG/bG/QB9qXUPY4h3LRyE0VbabDm0FBhR88VFc35xyio&#10;vaM/Sj5du2vekiR9Sh4v6ZdSD4vptAfhafJ38c39qsP8bRzD9Ztw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gtBsMAAADdAAAADwAAAAAAAAAAAAAAAACYAgAAZHJzL2Rv&#10;d25yZXYueG1sUEsFBgAAAAAEAAQA9QAAAIgDAAAAAA==&#10;" filled="f" strokecolor="#243f60 [1604]"/>
                <v:oval id="Oval 1634" o:spid="_x0000_s1100" style="position:absolute;left:26318;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1csIA&#10;AADdAAAADwAAAGRycy9kb3ducmV2LnhtbERPS4vCMBC+C/6HMII3TX2stdUosiB4WlgVz2MztqXN&#10;pDRZrf76zcKCt/n4nrPedqYWd2pdaVnBZByBIM6sLjlXcD7tR0sQziNrrC2Tgic52G76vTWm2j74&#10;m+5Hn4sQwi5FBYX3TSqlywoy6Ma2IQ7czbYGfYBtLnWLjxBuajmNooU0WHJoKLChz4Ky6vhjFJTe&#10;0Yvii6uX1VccJx/x/JxclRoOut0KhKfOv8X/7oMO8xezOfx9E06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gbVywgAAAN0AAAAPAAAAAAAAAAAAAAAAAJgCAABkcnMvZG93&#10;bnJldi54bWxQSwUGAAAAAAQABAD1AAAAhwMAAAAA&#10;" filled="f" strokecolor="#243f60 [1604]"/>
                <v:oval id="Oval 1635" o:spid="_x0000_s1101" style="position:absolute;left:28306;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0Q6cIA&#10;AADdAAAADwAAAGRycy9kb3ducmV2LnhtbERPTWvCQBC9F/wPywje6kZtjEbXIAWhp0JVPI/ZMQlm&#10;Z0N2m8T++m6h4G0e73O22WBq0VHrKssKZtMIBHFudcWFgvPp8LoC4TyyxtoyKXiQg2w3etliqm3P&#10;X9QdfSFCCLsUFZTeN6mULi/JoJvahjhwN9sa9AG2hdQt9iHc1HIeRUtpsOLQUGJD7yXl9+O3UVB5&#10;Rz+UXFy9un8myTpO3s7rq1KT8bDfgPA0+Kf43/2hw/zlIoa/b8IJ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RDpwgAAAN0AAAAPAAAAAAAAAAAAAAAAAJgCAABkcnMvZG93&#10;bnJldi54bWxQSwUGAAAAAAQABAD1AAAAhwMAAAAA&#10;" filled="f" strokecolor="#243f60 [1604]"/>
                <v:oval id="Oval 1636" o:spid="_x0000_s1102" style="position:absolute;left:26318;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MeMEA&#10;AADdAAAADwAAAGRycy9kb3ducmV2LnhtbERPTYvCMBC9C/6HMIKXRdPVtUg1iqzu4tUqnodmbIvN&#10;pDbRdv+9WRC8zeN9znLdmUo8qHGlZQWf4wgEcWZ1ybmC0/FnNAfhPLLGyjIp+CMH61W/t8RE25YP&#10;9Eh9LkIIuwQVFN7XiZQuK8igG9uaOHAX2xj0ATa51A22IdxUchJFsTRYcmgosKbvgrJrejcKdjtz&#10;be1XbWfGnXB+8b+37cdZqeGg2yxAeOr8W/xy73WYH09j+P8mnC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FjHjBAAAA3QAAAA8AAAAAAAAAAAAAAAAAmAIAAGRycy9kb3du&#10;cmV2LnhtbFBLBQYAAAAABAAEAPUAAACGAwAAAAA=&#10;" fillcolor="red" strokecolor="#243f60 [1604]"/>
                <v:oval id="Oval 1637" o:spid="_x0000_s1103" style="position:absolute;left:28306;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MrBcEA&#10;AADdAAAADwAAAGRycy9kb3ducmV2LnhtbERPS4vCMBC+L/gfwgje1tTHGq1GEUHwJKwrnsdmbIvN&#10;pDRRq7/eLCzsbT6+5yxWra3EnRpfOtYw6CcgiDNnSs41HH+2n1MQPiAbrByThid5WC07HwtMjXvw&#10;N90PIRcxhH2KGooQ6lRKnxVk0fddTRy5i2sshgibXJoGHzHcVnKYJBNpseTYUGBNm4Ky6+FmNZTB&#10;04vUyVfT616p2ZcaH2dnrXvddj0HEagN/+I/987E+ZORgt9v4gl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TKwXBAAAA3QAAAA8AAAAAAAAAAAAAAAAAmAIAAGRycy9kb3du&#10;cmV2LnhtbFBLBQYAAAAABAAEAPUAAACGAwAAAAA=&#10;" filled="f" strokecolor="#243f60 [1604]"/>
                <v:oval id="Oval 1638" o:spid="_x0000_s1104" style="position:absolute;left:30294;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oAxcQA&#10;AADdAAAADwAAAGRycy9kb3ducmV2LnhtbESPQYvCQAyF78L+hyEL3nSqgrrVUZZFQVgvVvfgLXRi&#10;W+xkSmfU+u83B8Fbwnt578ty3bla3akNlWcDo2ECijj3tuLCwOm4HcxBhYhssfZMBp4UYL366C0x&#10;tf7BB7pnsVASwiFFA2WMTap1yEtyGIa+IRbt4luHUda20LbFh4S7Wo+TZKodViwNJTb0U1J+zW7O&#10;wCY7NzjbfDlL593zb7+fYPLLxvQ/u+8FqEhdfJtf1zsr+NOJ4Mo3MoJ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aAMXEAAAA3QAAAA8AAAAAAAAAAAAAAAAAmAIAAGRycy9k&#10;b3ducmV2LnhtbFBLBQYAAAAABAAEAPUAAACJAwAAAAA=&#10;" fillcolor="#4f81bd [3204]" strokecolor="#243f60 [1604]">
                  <v:fill r:id="rId9" o:title="" color2="white [3212]" type="pattern"/>
                </v:oval>
                <v:oval id="Oval 1639" o:spid="_x0000_s1105" style="position:absolute;left:32282;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a7MMA&#10;AADdAAAADwAAAGRycy9kb3ducmV2LnhtbERPS2vCQBC+F/wPywi9NRsfNSa6ShEKnoSmwfOYHZNg&#10;djZktybtr3cLhd7m43vOdj+aVtypd41lBbMoBkFcWt1wpaD4fH9Zg3AeWWNrmRR8k4P9bvK0xUzb&#10;gT/onvtKhBB2GSqove8yKV1Zk0EX2Y44cFfbG/QB9pXUPQ4h3LRyHscrabDh0FBjR4eaylv+ZRQ0&#10;3tEPJWfXrm+nJElfk2WRXpR6no5vGxCeRv8v/nMfdZi/WqTw+004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Aa7MMAAADdAAAADwAAAAAAAAAAAAAAAACYAgAAZHJzL2Rv&#10;d25yZXYueG1sUEsFBgAAAAAEAAQA9QAAAIgDAAAAAA==&#10;" filled="f" strokecolor="#243f60 [1604]"/>
                <v:oval id="Oval 1640" o:spid="_x0000_s1106" style="position:absolute;left:30294;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zADMUA&#10;AADdAAAADwAAAGRycy9kb3ducmV2LnhtbESPQWvCQBCF74X+h2UEb3VjSY2mbkIRhJ4KjeJ5zE6T&#10;YHY2ZLca++s7h0JvM7w3732zLSfXqyuNofNsYLlIQBHX3nbcGDge9k9rUCEiW+w9k4E7BSiLx4ct&#10;5tbf+JOuVWyUhHDI0UAb45BrHeqWHIaFH4hF+/Kjwyjr2Gg74k3CXa+fk2SlHXYsDS0OtGupvlTf&#10;zkAXA/1Qdgr9+vKRZZuXLD1uzsbMZ9PbK6hIU/w3/12/W8FfpcIv38gIu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MAMxQAAAN0AAAAPAAAAAAAAAAAAAAAAAJgCAABkcnMv&#10;ZG93bnJldi54bWxQSwUGAAAAAAQABAD1AAAAigMAAAAA&#10;" filled="f" strokecolor="#243f60 [1604]"/>
                <v:oval id="Oval 1641" o:spid="_x0000_s1107" style="position:absolute;left:32282;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ll8IA&#10;AADdAAAADwAAAGRycy9kb3ducmV2LnhtbERPTWvCQBC9F/oflil4q5uUaDS6hlIQPAnG0PM0OybB&#10;7GzIbjX6612h0Ns83ues89F04kKDay0riKcRCOLK6pZrBeVx+74A4Tyyxs4yKbiRg3zz+rLGTNsr&#10;H+hS+FqEEHYZKmi87zMpXdWQQTe1PXHgTnYw6AMcaqkHvIZw08mPKJpLgy2HhgZ7+mqoOhe/RkHr&#10;Hd0p/Xbd4rxP0+UsTcrlj1KTt/FzBcLT6P/Ff+6dDvPnSQzPb8IJ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GWXwgAAAN0AAAAPAAAAAAAAAAAAAAAAAJgCAABkcnMvZG93&#10;bnJldi54bWxQSwUGAAAAAAQABAD1AAAAhwMAAAAA&#10;" filled="f" strokecolor="#243f60 [1604]"/>
                <v:oval id="Oval 1642" o:spid="_x0000_s1108" style="position:absolute;left:34270;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74MIA&#10;AADdAAAADwAAAGRycy9kb3ducmV2LnhtbERPTWvCQBC9C/6HZYTedGOIRqNrkELBk9AoPU+zYxLM&#10;zobsVqO/3i0UepvH+5xtPphW3Kh3jWUF81kEgri0uuFKwfn0MV2BcB5ZY2uZFDzIQb4bj7aYaXvn&#10;T7oVvhIhhF2GCmrvu0xKV9Zk0M1sRxy4i+0N+gD7Suoe7yHctDKOoqU02HBoqLGj95rKa/FjFDTe&#10;0ZPSL9eursc0XS/S5Lz+VuptMuw3IDwN/l/85z7oMH+ZxPD7TThB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vvgwgAAAN0AAAAPAAAAAAAAAAAAAAAAAJgCAABkcnMvZG93&#10;bnJldi54bWxQSwUGAAAAAAQABAD1AAAAhwMAAAAA&#10;" filled="f" strokecolor="#243f60 [1604]"/>
                <v:oval id="Oval 1643" o:spid="_x0000_s1109" style="position:absolute;left:36258;top:4711;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5ee8IA&#10;AADdAAAADwAAAGRycy9kb3ducmV2LnhtbERPS4vCMBC+C/6HMII3TX2stdUosiB4WlgVz2MztqXN&#10;pDRZrf76zcKCt/n4nrPedqYWd2pdaVnBZByBIM6sLjlXcD7tR0sQziNrrC2Tgic52G76vTWm2j74&#10;m+5Hn4sQwi5FBYX3TSqlywoy6Ma2IQ7czbYGfYBtLnWLjxBuajmNooU0WHJoKLChz4Ky6vhjFJTe&#10;0Yvii6uX1VccJx/x/JxclRoOut0KhKfOv8X/7oMO8xfzGfx9E06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l57wgAAAN0AAAAPAAAAAAAAAAAAAAAAAJgCAABkcnMvZG93&#10;bnJldi54bWxQSwUGAAAAAAQABAD1AAAAhwMAAAAA&#10;" filled="f" strokecolor="#243f60 [1604]"/>
                <v:oval id="Oval 1644" o:spid="_x0000_s1110" style="position:absolute;left:34270;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fGD8IA&#10;AADdAAAADwAAAGRycy9kb3ducmV2LnhtbERPTWvCQBC9F/wPywje6kaJiUZXkYLQk2AqPY/ZMQlm&#10;Z0N2m6T99V2h0Ns83ufsDqNpRE+dqy0rWMwjEMSF1TWXCq4fp9c1COeRNTaWScE3OTjsJy87zLQd&#10;+EJ97ksRQthlqKDyvs2kdEVFBt3ctsSBu9vOoA+wK6XucAjhppHLKEqkwZpDQ4UtvVVUPPIvo6D2&#10;jn4o/XTN+nFO080qja+bm1Kz6XjcgvA0+n/xn/tdh/lJHMPzm3CC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h8YPwgAAAN0AAAAPAAAAAAAAAAAAAAAAAJgCAABkcnMvZG93&#10;bnJldi54bWxQSwUGAAAAAAQABAD1AAAAhwMAAAAA&#10;" filled="f" strokecolor="#243f60 [1604]"/>
                <v:oval id="Oval 1645" o:spid="_x0000_s1111" style="position:absolute;left:36258;top:6858;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tjlMIA&#10;AADdAAAADwAAAGRycy9kb3ducmV2LnhtbERPTWvCQBC9C/0PywjedGMxRlPXUAoFT4JRep5mp0kw&#10;Oxuy2xj99a4geJvH+5xNNphG9NS52rKC+SwCQVxYXXOp4HT8nq5AOI+ssbFMCq7kINu+jTaYanvh&#10;A/W5L0UIYZeigsr7NpXSFRUZdDPbEgfuz3YGfYBdKXWHlxBuGvkeRUtpsObQUGFLXxUV5/zfKKi9&#10;oxslP65ZnfdJso6TxWn9q9RkPHx+gPA0+Jf46d7pMH+5iOHxTThB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y2OUwgAAAN0AAAAPAAAAAAAAAAAAAAAAAJgCAABkcnMvZG93&#10;bnJldi54bWxQSwUGAAAAAAQABAD1AAAAhwMAAAAA&#10;" filled="f" strokecolor="#243f60 [1604]"/>
                <v:oval id="Oval 1646" o:spid="_x0000_s1112" style="position:absolute;left:38245;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948AA&#10;AADdAAAADwAAAGRycy9kb3ducmV2LnhtbERPy6rCMBDdX/AfwgjurqmirVajiCC4EnzgemzGtthM&#10;ShO13q+/EQR3czjPmS9bU4kHNa60rGDQj0AQZ1aXnCs4HTe/ExDOI2usLJOCFzlYLjo/c0y1ffKe&#10;HgefixDCLkUFhfd1KqXLCjLo+rYmDtzVNgZ9gE0udYPPEG4qOYyiWBosOTQUWNO6oOx2uBsFpXf0&#10;R8nZVZPbLkmm42R0ml6U6nXb1QyEp9Z/xR/3Vof58SiG9zfhB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n948AAAADdAAAADwAAAAAAAAAAAAAAAACYAgAAZHJzL2Rvd25y&#10;ZXYueG1sUEsFBgAAAAAEAAQA9QAAAIUDAAAAAA==&#10;" filled="f" strokecolor="#243f60 [1604]"/>
                <v:oval id="Oval 1647" o:spid="_x0000_s1113" style="position:absolute;left:40233;top:4711;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VYeMEA&#10;AADdAAAADwAAAGRycy9kb3ducmV2LnhtbERPTYvCMBC9C/6HMII3TVfUaNcoIgiehNXiebaZbYvN&#10;pDRRq7/eLCzsbR7vc1abztbiTq2vHGv4GCcgiHNnKi40ZOf9aAHCB2SDtWPS8CQPm3W/t8LUuAd/&#10;0f0UChFD2KeooQyhSaX0eUkW/dg1xJH7ca3FEGFbSNPiI4bbWk6SZC4tVhwbSmxoV1J+Pd2ship4&#10;epG6+HpxPSq1nKlptvzWejjotp8gAnXhX/znPpg4fz5V8PtNPEG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VWHjBAAAA3QAAAA8AAAAAAAAAAAAAAAAAmAIAAGRycy9kb3du&#10;cmV2LnhtbFBLBQYAAAAABAAEAPUAAACGAwAAAAA=&#10;" filled="f" strokecolor="#243f60 [1604]"/>
                <v:oval id="Oval 1648" o:spid="_x0000_s1114" style="position:absolute;left:38245;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rMCsUA&#10;AADdAAAADwAAAGRycy9kb3ducmV2LnhtbESPQWvCQBCF74X+h2UEb3VjSY2mbkIRhJ4KjeJ5zE6T&#10;YHY2ZLca++s7h0JvM7w3732zLSfXqyuNofNsYLlIQBHX3nbcGDge9k9rUCEiW+w9k4E7BSiLx4ct&#10;5tbf+JOuVWyUhHDI0UAb45BrHeqWHIaFH4hF+/Kjwyjr2Gg74k3CXa+fk2SlHXYsDS0OtGupvlTf&#10;zkAXA/1Qdgr9+vKRZZuXLD1uzsbMZ9PbK6hIU/w3/12/W8FfpYIr38gIu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yswKxQAAAN0AAAAPAAAAAAAAAAAAAAAAAJgCAABkcnMv&#10;ZG93bnJldi54bWxQSwUGAAAAAAQABAD1AAAAigMAAAAA&#10;" filled="f" strokecolor="#243f60 [1604]"/>
                <v:oval id="Oval 1649" o:spid="_x0000_s1115" style="position:absolute;left:40233;top:6858;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pkcAA&#10;AADdAAAADwAAAGRycy9kb3ducmV2LnhtbERPy6rCMBDdX/Afwgjurqmi1lajiCC4EnzgemzGtthM&#10;ShO1+vVGuHB3czjPmS9bU4kHNa60rGDQj0AQZ1aXnCs4HTe/UxDOI2usLJOCFzlYLjo/c0y1ffKe&#10;HgefixDCLkUFhfd1KqXLCjLo+rYmDtzVNgZ9gE0udYPPEG4qOYyiiTRYcmgosKZ1QdntcDcKSu/o&#10;TfHZVdPbLo6TcTw6JRelet12NQPhqfX/4j/3Vof5k1EC32/CCX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ZpkcAAAADdAAAADwAAAAAAAAAAAAAAAACYAgAAZHJzL2Rvd25y&#10;ZXYueG1sUEsFBgAAAAAEAAQA9QAAAIUDAAAAAA==&#10;" filled="f" strokecolor="#243f60 [1604]"/>
                <v:oval id="Oval 1650" o:spid="_x0000_s1116" style="position:absolute;left:34270;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W0cUA&#10;AADdAAAADwAAAGRycy9kb3ducmV2LnhtbESPQWvCQBCF70L/wzIFb7qpqImpq5RCoSehGnqeZqdJ&#10;MDsbsmuS9td3DkJvM7w3732zP06uVQP1ofFs4GmZgCIuvW24MlBc3hYZqBCRLbaeycAPBTgeHmZ7&#10;zK0f+YOGc6yUhHDI0UAdY5drHcqaHIal74hF+/a9wyhrX2nb4yjhrtWrJNlqhw1LQ40dvdZUXs83&#10;Z6CJgX4p/Qxtdj2l6W6TrovdlzHzx+nlGVSkKf6b79fvVvC3G+GXb2QEf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VbRxQAAAN0AAAAPAAAAAAAAAAAAAAAAAJgCAABkcnMv&#10;ZG93bnJldi54bWxQSwUGAAAAAAQABAD1AAAAigMAAAAA&#10;" filled="f" strokecolor="#243f60 [1604]"/>
                <v:oval id="Oval 1651" o:spid="_x0000_s1117" style="position:absolute;left:36258;top:9005;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nzSsMA&#10;AADdAAAADwAAAGRycy9kb3ducmV2LnhtbERPTWuDQBC9F/Iflgn01qyWGhObVUqhkFOhRnKeuFMV&#10;3Vlxt4nNr+8WArnN433OrpjNIM40uc6ygngVgSCure64UVAdPp42IJxH1jhYJgW/5KDIFw87zLS9&#10;8BedS9+IEMIuQwWt92MmpatbMuhWdiQO3LedDPoAp0bqCS8h3AzyOYrW0mDHoaHFkd5bqvvyxyjo&#10;vKMrpUc3bPrPNN0m6Uu1PSn1uJzfXkF4mv1dfHPvdZi/TmL4/yac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nzSsMAAADdAAAADwAAAAAAAAAAAAAAAACYAgAAZHJzL2Rv&#10;d25yZXYueG1sUEsFBgAAAAAEAAQA9QAAAIgDAAAAAA==&#10;" filled="f" strokecolor="#243f60 [1604]"/>
                <v:oval id="Oval 1652" o:spid="_x0000_s1118" style="position:absolute;left:34270;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v28EA&#10;AADdAAAADwAAAGRycy9kb3ducmV2LnhtbERPTWvCQBC9C/0PywheRDeVGiS6htKm4lUNnofsmASz&#10;s2l2Nem/dwuCt3m8z9mkg2nEnTpXW1bwPo9AEBdW11wqyE8/sxUI55E1NpZJwR85SLdvow0m2vZ8&#10;oPvRlyKEsEtQQeV9m0jpiooMurltiQN3sZ1BH2BXSt1hH8JNIxdRFEuDNYeGClv6qqi4Hm9GQZaZ&#10;a28/Wrs0LsfVxe9+v6dnpSbj4XMNwtPgX+Kne6/D/Hi5gP9vwgl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hb9vBAAAA3QAAAA8AAAAAAAAAAAAAAAAAmAIAAGRycy9kb3du&#10;cmV2LnhtbFBLBQYAAAAABAAEAPUAAACGAwAAAAA=&#10;" fillcolor="red" strokecolor="#243f60 [1604]"/>
                <v:oval id="Oval 1653" o:spid="_x0000_s1119" style="position:absolute;left:36258;top:11152;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fIpsIA&#10;AADdAAAADwAAAGRycy9kb3ducmV2LnhtbERPTWvCQBC9F/wPywje6kZtjEbXIAWhp0JVPI/ZMQlm&#10;Z0N2m8T++m6h4G0e73O22WBq0VHrKssKZtMIBHFudcWFgvPp8LoC4TyyxtoyKXiQg2w3etliqm3P&#10;X9QdfSFCCLsUFZTeN6mULi/JoJvahjhwN9sa9AG2hdQt9iHc1HIeRUtpsOLQUGJD7yXl9+O3UVB5&#10;Rz+UXFy9un8myTpO3s7rq1KT8bDfgPA0+Kf43/2hw/xlvIC/b8IJ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8imwgAAAN0AAAAPAAAAAAAAAAAAAAAAAJgCAABkcnMvZG93&#10;bnJldi54bWxQSwUGAAAAAAQABAD1AAAAhwMAAAAA&#10;" filled="f" strokecolor="#243f60 [1604]"/>
                <v:oval id="Oval 1654" o:spid="_x0000_s1120" style="position:absolute;left:38245;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jvYMIA&#10;AADdAAAADwAAAGRycy9kb3ducmV2LnhtbERPS4vCMBC+L/gfwgje1tTH+qhGEXFB0ItVD96GZmyL&#10;zaQ0Wa3/3ggL3ubje8582ZhS3Kl2hWUFvW4Egji1uuBMwen4+z0B4TyyxtIyKXiSg+Wi9TXHWNsH&#10;H+ie+EyEEHYxKsi9r2IpXZqTQde1FXHgrrY26AOsM6lrfIRwU8p+FI2kwYJDQ44VrXNKb8mfUbBJ&#10;LhWON1Oj6bJ9nvf7AUY7VqrTblYzEJ4a/xH/u7c6zB/9DOH9TThB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O9gwgAAAN0AAAAPAAAAAAAAAAAAAAAAAJgCAABkcnMvZG93&#10;bnJldi54bWxQSwUGAAAAAAQABAD1AAAAhwMAAAAA&#10;" fillcolor="#4f81bd [3204]" strokecolor="#243f60 [1604]">
                  <v:fill r:id="rId9" o:title="" color2="white [3212]" type="pattern"/>
                </v:oval>
                <v:oval id="Oval 1655" o:spid="_x0000_s1121" style="position:absolute;left:40233;top:900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1ScIA&#10;AADdAAAADwAAAGRycy9kb3ducmV2LnhtbERPTWvCQBC9F/wPywi91Y1iEo2uIgWhp4Kp9DxmxySY&#10;nQ3ZbZL213cFwds83uds96NpRE+dqy0rmM8iEMSF1TWXCs5fx7cVCOeRNTaWScEvOdjvJi9bzLQd&#10;+ER97ksRQthlqKDyvs2kdEVFBt3MtsSBu9rOoA+wK6XucAjhppGLKEqkwZpDQ4UtvVdU3PIfo6D2&#10;jv4o/XbN6vaZpus4XZ7XF6Vep+NhA8LT6J/ih/tDh/lJHMP9m3CC3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EvVJwgAAAN0AAAAPAAAAAAAAAAAAAAAAAJgCAABkcnMvZG93&#10;bnJldi54bWxQSwUGAAAAAAQABAD1AAAAhwMAAAAA&#10;" filled="f" strokecolor="#243f60 [1604]"/>
                <v:oval id="Oval 1656" o:spid="_x0000_s1122" style="position:absolute;left:38245;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rPsAA&#10;AADdAAAADwAAAGRycy9kb3ducmV2LnhtbERPTYvCMBC9L/gfwgje1lTRVqtRRBA8Cbqy57EZ22Iz&#10;KU3U6q83guBtHu9z5svWVOJGjSstKxj0IxDEmdUl5wqOf5vfCQjnkTVWlknBgxwsF52fOaba3nlP&#10;t4PPRQhhl6KCwvs6ldJlBRl0fVsTB+5sG4M+wCaXusF7CDeVHEZRLA2WHBoKrGldUHY5XI2C0jt6&#10;UvLvqslllyTTcTI6Tk9K9brtagbCU+u/4o97q8P8eBzD+5twgl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cBrPsAAAADdAAAADwAAAAAAAAAAAAAAAACYAgAAZHJzL2Rvd25y&#10;ZXYueG1sUEsFBgAAAAAEAAQA9QAAAIUDAAAAAA==&#10;" filled="f" strokecolor="#243f60 [1604]"/>
                <v:oval id="Oval 1657" o:spid="_x0000_s1123" style="position:absolute;left:40233;top:1115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OpcIA&#10;AADdAAAADwAAAGRycy9kb3ducmV2LnhtbERPTWvCQBC9F/wPywjemo2lcWN0lSIUeirUSs9jdkyC&#10;2dmQXU3sr+8WBG/zeJ+z3o62FVfqfeNYwzxJQRCXzjRcaTh8vz/nIHxANtg6Jg038rDdTJ7WWBg3&#10;8Bdd96ESMYR9gRrqELpCSl/WZNEnriOO3Mn1FkOEfSVNj0MMt618SdOFtNhwbKixo11N5Xl/sRqa&#10;4OmX1I9v8/OnUstMvR6WR61n0/FtBSLQGB7iu/vDxPmLTMH/N/EE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jM6lwgAAAN0AAAAPAAAAAAAAAAAAAAAAAJgCAABkcnMvZG93&#10;bnJldi54bWxQSwUGAAAAAAQABAD1AAAAhwMAAAAA&#10;" filled="f" strokecolor="#243f60 [1604]"/>
                <v:oval id="Oval 1658" o:spid="_x0000_s1124" style="position:absolute;left:26318;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a18UA&#10;AADdAAAADwAAAGRycy9kb3ducmV2LnhtbESPQWvCQBCF70L/wzIFb7qpqImpq5RCoSehGnqeZqdJ&#10;MDsbsmuS9td3DkJvM7w3732zP06uVQP1ofFs4GmZgCIuvW24MlBc3hYZqBCRLbaeycAPBTgeHmZ7&#10;zK0f+YOGc6yUhHDI0UAdY5drHcqaHIal74hF+/a9wyhrX2nb4yjhrtWrJNlqhw1LQ40dvdZUXs83&#10;Z6CJgX4p/Qxtdj2l6W6TrovdlzHzx+nlGVSkKf6b79fvVvC3G8GVb2QEf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1rXxQAAAN0AAAAPAAAAAAAAAAAAAAAAAJgCAABkcnMv&#10;ZG93bnJldi54bWxQSwUGAAAAAAQABAD1AAAAigMAAAAA&#10;" filled="f" strokecolor="#243f60 [1604]"/>
                <v:oval id="Oval 1659" o:spid="_x0000_s1125" style="position:absolute;left:28306;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MAA&#10;AADdAAAADwAAAGRycy9kb3ducmV2LnhtbERPy6rCMBDdX/Afwgjurqmi1lajiCDcleAD12MztsVm&#10;Upqo9X69EQR3czjPmS9bU4k7Na60rGDQj0AQZ1aXnCs4Hja/UxDOI2usLJOCJzlYLjo/c0y1ffCO&#10;7nufixDCLkUFhfd1KqXLCjLo+rYmDtzFNgZ9gE0udYOPEG4qOYyiiTRYcmgosKZ1Qdl1fzMKSu/o&#10;n+KTq6bXbRwn43h0TM5K9brtagbCU+u/4o/7T4f5k3EC72/CC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F//TMAAAADdAAAADwAAAAAAAAAAAAAAAACYAgAAZHJzL2Rvd25y&#10;ZXYueG1sUEsFBgAAAAAEAAQA9QAAAIUDAAAAAA==&#10;" filled="f" strokecolor="#243f60 [1604]"/>
                <v:oval id="Oval 1660" o:spid="_x0000_s1126" style="position:absolute;left:26318;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mcbMUA&#10;AADdAAAADwAAAGRycy9kb3ducmV2LnhtbESPQWvCQBCF74X+h2UK3urGUhMTs0oRCj0VquJ5zI5J&#10;MDsbsqvG/vrOQehthvfmvW/K9eg6daUhtJ4NzKYJKOLK25ZrA/vd5+sCVIjIFjvPZOBOAdar56cS&#10;C+tv/EPXbayVhHAo0EATY19oHaqGHIap74lFO/nBYZR1qLUd8CbhrtNvSZJqhy1LQ4M9bRqqztuL&#10;M9DGQL+UHUK3OH9nWT7P3vf50ZjJy/ixBBVpjP/mx/WXFfw0FX75Rkb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ZxsxQAAAN0AAAAPAAAAAAAAAAAAAAAAAJgCAABkcnMv&#10;ZG93bnJldi54bWxQSwUGAAAAAAQABAD1AAAAigMAAAAA&#10;" filled="f" strokecolor="#243f60 [1604]"/>
                <v:oval id="Oval 1661" o:spid="_x0000_s1127" style="position:absolute;left:28306;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U598IA&#10;AADdAAAADwAAAGRycy9kb3ducmV2LnhtbERPTWvCQBC9F/wPywje6sZiE42uQQTBU6FRPI/ZMQlm&#10;Z0N2m8T++m6h0Ns83udss9E0oqfO1ZYVLOYRCOLC6ppLBZfz8XUFwnlkjY1lUvAkB9lu8rLFVNuB&#10;P6nPfSlCCLsUFVTet6mUrqjIoJvbljhwd9sZ9AF2pdQdDiHcNPItimJpsObQUGFLh4qKR/5lFNTe&#10;0TclV9esHh9Jsn5Plpf1TanZdNxvQHga/b/4z33SYX4cL+D3m3CC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Tn3wgAAAN0AAAAPAAAAAAAAAAAAAAAAAJgCAABkcnMvZG93&#10;bnJldi54bWxQSwUGAAAAAAQABAD1AAAAhwMAAAAA&#10;" filled="f" strokecolor="#243f60 [1604]"/>
                <v:oval id="Oval 1662" o:spid="_x0000_s1128" style="position:absolute;left:30294;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engMMA&#10;AADdAAAADwAAAGRycy9kb3ducmV2LnhtbERPTWuDQBC9B/Iflgn0lqwJrRrjJoRCoadCrfQ8dacq&#10;urPibqLNr88WCr3N431OfppNL640utaygu0mAkFcWd1yraD8eFmnIJxH1thbJgU/5OB0XC5yzLSd&#10;+J2uha9FCGGXoYLG+yGT0lUNGXQbOxAH7tuOBn2AYy31iFMIN73cRVEsDbYcGhoc6LmhqisuRkHr&#10;Hd0o+XR92r0lyf4peSz3X0o9rObzAYSn2f+L/9yvOsyP4x38fhNOkM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engMMAAADdAAAADwAAAAAAAAAAAAAAAACYAgAAZHJzL2Rv&#10;d25yZXYueG1sUEsFBgAAAAAEAAQA9QAAAIgDAAAAAA==&#10;" filled="f" strokecolor="#243f60 [1604]"/>
                <v:oval id="Oval 1663" o:spid="_x0000_s1129" style="position:absolute;left:32282;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sCG8EA&#10;AADdAAAADwAAAGRycy9kb3ducmV2LnhtbERPS4vCMBC+L/gfwgh7W1NfrVajiLDgSVCL57EZ22Iz&#10;KU3U7v56s7DgbT6+5yzXnanFg1pXWVYwHEQgiHOrKy4UZKfvrxkI55E11pZJwQ85WK96H0tMtX3y&#10;gR5HX4gQwi5FBaX3TSqly0sy6Aa2IQ7c1bYGfYBtIXWLzxBuajmKolgarDg0lNjQtqT8drwbBZV3&#10;9EvJ2dWz2z5J5tNkks0vSn32u80ChKfOv8X/7p0O8+N4DH/fhB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AhvBAAAA3QAAAA8AAAAAAAAAAAAAAAAAmAIAAGRycy9kb3du&#10;cmV2LnhtbFBLBQYAAAAABAAEAPUAAACGAwAAAAA=&#10;" filled="f" strokecolor="#243f60 [1604]"/>
                <v:oval id="Oval 1664" o:spid="_x0000_s1130" style="position:absolute;left:30294;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Kab8AA&#10;AADdAAAADwAAAGRycy9kb3ducmV2LnhtbERPy6rCMBDdX/AfwgjurqmirVajiCC4EnzgemzGtthM&#10;ShO13q+/EQR3czjPmS9bU4kHNa60rGDQj0AQZ1aXnCs4HTe/ExDOI2usLJOCFzlYLjo/c0y1ffKe&#10;HgefixDCLkUFhfd1KqXLCjLo+rYmDtzVNgZ9gE0udYPPEG4qOYyiWBosOTQUWNO6oOx2uBsFpXf0&#10;R8nZVZPbLkmm42R0ml6U6nXb1QyEp9Z/xR/3Vof5cTyC9zfhB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Kab8AAAADdAAAADwAAAAAAAAAAAAAAAACYAgAAZHJzL2Rvd25y&#10;ZXYueG1sUEsFBgAAAAAEAAQA9QAAAIUDAAAAAA==&#10;" filled="f" strokecolor="#243f60 [1604]"/>
                <v:oval id="Oval 1665" o:spid="_x0000_s1131" style="position:absolute;left:32282;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4/9MAA&#10;AADdAAAADwAAAGRycy9kb3ducmV2LnhtbERPTYvCMBC9L/gfwgje1lTRVqtRRBA8Cbqy57EZ22Iz&#10;KU3U6q83guBtHu9z5svWVOJGjSstKxj0IxDEmdUl5wqOf5vfCQjnkTVWlknBgxwsF52fOaba3nlP&#10;t4PPRQhhl6KCwvs6ldJlBRl0fVsTB+5sG4M+wCaXusF7CDeVHEZRLA2WHBoKrGldUHY5XI2C0jt6&#10;UvLvqslllyTTcTI6Tk9K9brtagbCU+u/4o97q8P8OB7D+5twgl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34/9MAAAADdAAAADwAAAAAAAAAAAAAAAACYAgAAZHJzL2Rvd25y&#10;ZXYueG1sUEsFBgAAAAAEAAQA9QAAAIUDAAAAAA==&#10;" filled="f" strokecolor="#243f60 [1604]"/>
                <v:oval id="Oval 1666" o:spid="_x0000_s1132" style="position:absolute;left:26318;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yhg8EA&#10;AADdAAAADwAAAGRycy9kb3ducmV2LnhtbERPTYvCMBC9C/sfwix403TFbbU2yiIInhZWxfPYjG1p&#10;MylN1OqvNwuCt3m8z8lWvWnElTpXWVbwNY5AEOdWV1woOOw3oxkI55E1NpZJwZ0crJYfgwxTbW/8&#10;R9edL0QIYZeigtL7NpXS5SUZdGPbEgfubDuDPsCukLrDWwg3jZxEUSwNVhwaSmxpXVJe7y5GQeUd&#10;PSg5umZW/ybJ/DuZHuYnpYaf/c8ChKfev8Uv91aH+XEcw/834QS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soYPBAAAA3QAAAA8AAAAAAAAAAAAAAAAAmAIAAGRycy9kb3du&#10;cmV2LnhtbFBLBQYAAAAABAAEAPUAAACGAwAAAAA=&#10;" filled="f" strokecolor="#243f60 [1604]"/>
                <v:oval id="Oval 1667" o:spid="_x0000_s1133" style="position:absolute;left:28306;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EGMIA&#10;AADdAAAADwAAAGRycy9kb3ducmV2LnhtbERPTWvCQBC9C/0PyxS86abFZjW6CaVQ8FSoSs/T7JgE&#10;s7Mhu01if323IHibx/ucXTHZVgzU+8axhqdlAoK4dKbhSsPp+L5Yg/AB2WDrmDRcyUORP8x2mBk3&#10;8icNh1CJGMI+Qw11CF0mpS9rsuiXriOO3Nn1FkOEfSVNj2MMt618TpJUWmw4NtTY0VtN5eXwYzU0&#10;wdMvqS/fri8fSm1e1Oq0+dZ6/ji9bkEEmsJdfHPvTZyfpgr+v4kn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4AQYwgAAAN0AAAAPAAAAAAAAAAAAAAAAAJgCAABkcnMvZG93&#10;bnJldi54bWxQSwUGAAAAAAQABAD1AAAAhwMAAAAA&#10;" filled="f" strokecolor="#243f60 [1604]"/>
                <v:oval id="Oval 1668" o:spid="_x0000_s1134" style="position:absolute;left:26318;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WSjMQA&#10;AADdAAAADwAAAGRycy9kb3ducmV2LnhtbESPQWvCQBCF70L/wzKFXqRuLDVI6iqiVno1iuchOybB&#10;7GzMrib9986h0NsM78173yxWg2vUg7pQezYwnSSgiAtvay4NnI7f73NQISJbbDyTgV8KsFq+jBaY&#10;Wd/zgR55LJWEcMjQQBVjm2kdioocholviUW7+M5hlLUrte2wl3DX6I8kSbXDmqWhwpY2FRXX/O4M&#10;7Hbu2vvP1s9cOOH8Eve37fhszNvrsP4CFWmI/+a/6x8r+GkquPKNjK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lkozEAAAA3QAAAA8AAAAAAAAAAAAAAAAAmAIAAGRycy9k&#10;b3ducmV2LnhtbFBLBQYAAAAABAAEAPUAAACJAwAAAAA=&#10;" fillcolor="red" strokecolor="#243f60 [1604]"/>
                <v:oval id="Oval 1669" o:spid="_x0000_s1135" style="position:absolute;left:28306;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18cEA&#10;AADdAAAADwAAAGRycy9kb3ducmV2LnhtbERPTYvCMBC9C/sfwgjeNFW0tV2jLILgSVgtnsdmti02&#10;k9JErf56s7Cwt3m8z1ltetOIO3WutqxgOolAEBdW11wqyE+78RKE88gaG8uk4EkONuuPwQozbR/8&#10;TfejL0UIYZehgsr7NpPSFRUZdBPbEgfux3YGfYBdKXWHjxBuGjmLolgarDk0VNjStqLierwZBbV3&#10;9KLk7Jrl9ZAk6SKZ5+lFqdGw//oE4an3/+I/916H+XGcwu834QS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zNfHBAAAA3QAAAA8AAAAAAAAAAAAAAAAAmAIAAGRycy9kb3du&#10;cmV2LnhtbFBLBQYAAAAABAAEAPUAAACGAwAAAAA=&#10;" filled="f" strokecolor="#243f60 [1604]"/>
                <v:oval id="Oval 1670" o:spid="_x0000_s1136" style="position:absolute;left:30294;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a1A8UA&#10;AADdAAAADwAAAGRycy9kb3ducmV2LnhtbESPT4vCQAzF74LfYYjgTae7gn+6jiKiIOhlqx68hU62&#10;LdvJlM6s1m9vDsLeEt7Le78s152r1Z3aUHk28DFOQBHn3lZcGLic96M5qBCRLdaeycCTAqxX/d4S&#10;U+sf/E33LBZKQjikaKCMsUm1DnlJDsPYN8Si/fjWYZS1LbRt8SHhrtafSTLVDiuWhhIb2paU/2Z/&#10;zsAuuzU42y2cpdvheT2dJpgc2ZjhoNt8gYrUxX/z+/pgBX86E375RkbQq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rUDxQAAAN0AAAAPAAAAAAAAAAAAAAAAAJgCAABkcnMv&#10;ZG93bnJldi54bWxQSwUGAAAAAAQABAD1AAAAigMAAAAA&#10;" fillcolor="#4f81bd [3204]" strokecolor="#243f60 [1604]">
                  <v:fill r:id="rId9" o:title="" color2="white [3212]" type="pattern"/>
                </v:oval>
                <v:oval id="Oval 1671" o:spid="_x0000_s1137" style="position:absolute;left:32282;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vKsEA&#10;AADdAAAADwAAAGRycy9kb3ducmV2LnhtbERPTYvCMBC9C/6HMAveNHVRo12jiCB4EtTiebaZbYvN&#10;pDRZrfvrN4LgbR7vc5brztbiRq2vHGsYjxIQxLkzFRcasvNuOAfhA7LB2jFpeJCH9arfW2Jq3J2P&#10;dDuFQsQQ9ilqKENoUil9XpJFP3INceR+XGsxRNgW0rR4j+G2lp9JMpMWK44NJTa0LSm/nn6thip4&#10;+iN18fX8elBqMVWTbPGt9eCj23yBCNSFt/jl3ps4f6bG8Pwmn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cryrBAAAA3QAAAA8AAAAAAAAAAAAAAAAAmAIAAGRycy9kb3du&#10;cmV2LnhtbFBLBQYAAAAABAAEAPUAAACGAwAAAAA=&#10;" filled="f" strokecolor="#243f60 [1604]"/>
                <v:oval id="Oval 1672" o:spid="_x0000_s1138" style="position:absolute;left:30294;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xXcIA&#10;AADdAAAADwAAAGRycy9kb3ducmV2LnhtbERPTWvCQBC9F/wPywjemo1iszG6SikUeiqYSs9jdkyC&#10;2dmQ3WraX98VBG/zeJ+z2Y22ExcafOtYwzxJQRBXzrRcazh8vT/nIHxANtg5Jg2/5GG3nTxtsDDu&#10;ynu6lKEWMYR9gRqaEPpCSl81ZNEnrieO3MkNFkOEQy3NgNcYbju5SNNMWmw5NjTY01tD1bn8sRra&#10;4OmP1Lfv8vOnUqsXtTysjlrPpuPrGkSgMTzEd/eHifMztYDbN/EE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TjFdwgAAAN0AAAAPAAAAAAAAAAAAAAAAAJgCAABkcnMvZG93&#10;bnJldi54bWxQSwUGAAAAAAQABAD1AAAAhwMAAAAA&#10;" filled="f" strokecolor="#243f60 [1604]"/>
                <v:oval id="Oval 1673" o:spid="_x0000_s1139" style="position:absolute;left:32282;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UxsEA&#10;AADdAAAADwAAAGRycy9kb3ducmV2LnhtbERPS4vCMBC+L/gfwgje1tTHGq1GEUHwJKwrnsdmbIvN&#10;pDRRq7/eLCzsbT6+5yxWra3EnRpfOtYw6CcgiDNnSs41HH+2n1MQPiAbrByThid5WC07HwtMjXvw&#10;N90PIRcxhH2KGooQ6lRKnxVk0fddTRy5i2sshgibXJoGHzHcVnKYJBNpseTYUGBNm4Ky6+FmNZTB&#10;04vUyVfT616p2ZcaH2dnrXvddj0HEagN/+I/987E+RM1gt9v4gl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ClMbBAAAA3QAAAA8AAAAAAAAAAAAAAAAAmAIAAGRycy9kb3du&#10;cmV2LnhtbFBLBQYAAAAABAAEAPUAAACGAwAAAAA=&#10;" filled="f" strokecolor="#243f60 [1604]"/>
                <v:oval id="Oval 1674" o:spid="_x0000_s1140" style="position:absolute;left:34270;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MssEA&#10;AADdAAAADwAAAGRycy9kb3ducmV2LnhtbERPTYvCMBC9C/6HMII3TVfUaNcoIgiehNXiebaZbYvN&#10;pDRRq7/eLCzsbR7vc1abztbiTq2vHGv4GCcgiHNnKi40ZOf9aAHCB2SDtWPS8CQPm3W/t8LUuAd/&#10;0f0UChFD2KeooQyhSaX0eUkW/dg1xJH7ca3FEGFbSNPiI4bbWk6SZC4tVhwbSmxoV1J+Pd2ship4&#10;epG6+HpxPSq1nKlptvzWejjotp8gAnXhX/znPpg4f66m8PtNPEG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rDLLBAAAA3QAAAA8AAAAAAAAAAAAAAAAAmAIAAGRycy9kb3du&#10;cmV2LnhtbFBLBQYAAAAABAAEAPUAAACGAwAAAAA=&#10;" filled="f" strokecolor="#243f60 [1604]"/>
                <v:oval id="Oval 1675" o:spid="_x0000_s1141" style="position:absolute;left:36258;top:13299;width:198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epKcIA&#10;AADdAAAADwAAAGRycy9kb3ducmV2LnhtbERPTWvCQBC9F/wPywjemo2lcWN0lSIUeirUSs9jdkyC&#10;2dmQXU3sr+8WBG/zeJ+z3o62FVfqfeNYwzxJQRCXzjRcaTh8vz/nIHxANtg6Jg038rDdTJ7WWBg3&#10;8Bdd96ESMYR9gRrqELpCSl/WZNEnriOO3Mn1FkOEfSVNj0MMt618SdOFtNhwbKixo11N5Xl/sRqa&#10;4OmX1I9v8/OnUstMvR6WR61n0/FtBSLQGB7iu/vDxPkLlcH/N/EE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6kpwgAAAN0AAAAPAAAAAAAAAAAAAAAAAJgCAABkcnMvZG93&#10;bnJldi54bWxQSwUGAAAAAAQABAD1AAAAhwMAAAAA&#10;" filled="f" strokecolor="#243f60 [1604]"/>
                <v:oval id="Oval 1676" o:spid="_x0000_s1142" style="position:absolute;left:34270;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U3XsIA&#10;AADdAAAADwAAAGRycy9kb3ducmV2LnhtbERPTWvCQBC9C/0PyxS86abFZjW6CaVQ8FSoSs/T7JgE&#10;s7Mhu01if323IHibx/ucXTHZVgzU+8axhqdlAoK4dKbhSsPp+L5Yg/AB2WDrmDRcyUORP8x2mBk3&#10;8icNh1CJGMI+Qw11CF0mpS9rsuiXriOO3Nn1FkOEfSVNj2MMt618TpJUWmw4NtTY0VtN5eXwYzU0&#10;wdMvqS/fri8fSm1e1Oq0+dZ6/ji9bkEEmsJdfHPvTZyfqhT+v4kn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TdewgAAAN0AAAAPAAAAAAAAAAAAAAAAAJgCAABkcnMvZG93&#10;bnJldi54bWxQSwUGAAAAAAQABAD1AAAAhwMAAAAA&#10;" filled="f" strokecolor="#243f60 [1604]"/>
                <v:oval id="Oval 1677" o:spid="_x0000_s1143" style="position:absolute;left:36258;top:15445;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mSxcEA&#10;AADdAAAADwAAAGRycy9kb3ducmV2LnhtbERPTYvCMBC9C/6HMMLeNFV2jVajyMLCnhbU4nlsxrbY&#10;TEoTteuvN4LgbR7vc5brztbiSq2vHGsYjxIQxLkzFRcasv3PcAbCB2SDtWPS8E8e1qt+b4mpcTfe&#10;0nUXChFD2KeooQyhSaX0eUkW/cg1xJE7udZiiLAtpGnxFsNtLSdJMpUWK44NJTb0XVJ+3l2ship4&#10;upM6+Hp2/lNq/qU+s/lR649Bt1mACNSFt/jl/jVx/lQpeH4TT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5ksXBAAAA3QAAAA8AAAAAAAAAAAAAAAAAmAIAAGRycy9kb3du&#10;cmV2LnhtbFBLBQYAAAAABAAEAPUAAACGAwAAAAA=&#10;" filled="f" strokecolor="#243f60 [1604]"/>
                <v:oval id="Oval 1678" o:spid="_x0000_s1144" style="position:absolute;left:38245;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Gt8QA&#10;AADdAAAADwAAAGRycy9kb3ducmV2LnhtbESPQWvCQBCF7wX/wzJCb3WjVFejq4hQ8FSolZ7H7JgE&#10;s7Mhu2rqr+8chN5meG/e+2a16X2jbtTFOrCF8SgDRVwEV3Np4fj98TYHFROywyYwWfilCJv14GWF&#10;uQt3/qLbIZVKQjjmaKFKqc21jkVFHuMotMSinUPnMcnaldp1eJdw3+hJls20x5qlocKWdhUVl8PV&#10;W6hTpAeZn9jML5/GLKbm/bg4Wfs67LdLUIn69G9+Xu+d4M+M4Mo3MoJ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mBrfEAAAA3QAAAA8AAAAAAAAAAAAAAAAAmAIAAGRycy9k&#10;b3ducmV2LnhtbFBLBQYAAAAABAAEAPUAAACJAwAAAAA=&#10;" filled="f" strokecolor="#243f60 [1604]"/>
                <v:oval id="Oval 1679" o:spid="_x0000_s1145" style="position:absolute;left:40233;top:13299;width:198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jLMIA&#10;AADdAAAADwAAAGRycy9kb3ducmV2LnhtbERPTWvCQBC9F/oflil4q5sWdU10DaVQ8CQYpedpdkyC&#10;2dmQ3Saxv74rFHqbx/ucbT7ZVgzU+8axhpd5AoK4dKbhSsP59PG8BuEDssHWMWm4kYd89/iwxcy4&#10;kY80FKESMYR9hhrqELpMSl/WZNHPXUccuYvrLYYI+0qaHscYblv5miQrabHh2FBjR+81ldfi22po&#10;gqcfUp++XV8PSqVLtTinX1rPnqa3DYhAU/gX/7n3Js5fqRTu38QT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6qMswgAAAN0AAAAPAAAAAAAAAAAAAAAAAJgCAABkcnMvZG93&#10;bnJldi54bWxQSwUGAAAAAAQABAD1AAAAhwMAAAAA&#10;" filled="f" strokecolor="#243f60 [1604]"/>
                <v:oval id="Oval 1680" o:spid="_x0000_s1146" style="position:absolute;left:38245;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V6lsQA&#10;AADdAAAADwAAAGRycy9kb3ducmV2LnhtbESPQWvCQBCF74X+h2UK3urGUk2MrlKEQk8FNXges2MS&#10;zM6G7Kqxv75zELzN8N68981yPbhWXakPjWcDk3ECirj0tuHKQLH/fs9AhYhssfVMBu4UYL16fVli&#10;bv2Nt3TdxUpJCIccDdQxdrnWoazJYRj7jli0k+8dRln7StsebxLuWv2RJDPtsGFpqLGjTU3leXdx&#10;BpoY6I/SQ2iz82+azqfpZzE/GjN6G74WoCIN8Wl+XP9YwZ9lwi/fyAh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FepbEAAAA3QAAAA8AAAAAAAAAAAAAAAAAmAIAAGRycy9k&#10;b3ducmV2LnhtbFBLBQYAAAAABAAEAPUAAACJAwAAAAA=&#10;" filled="f" strokecolor="#243f60 [1604]"/>
                <v:oval id="Oval 1681" o:spid="_x0000_s1147" style="position:absolute;left:40233;top:154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fDcEA&#10;AADdAAAADwAAAGRycy9kb3ducmV2LnhtbERPTYvCMBC9L/gfwgje1lRRW6upiCB4ElbF89iMbWkz&#10;KU3Uur9+s7Cwt3m8z1lvetOIJ3WusqxgMo5AEOdWV1wouJz3nwkI55E1NpZJwZscbLLBxxpTbV/8&#10;Rc+TL0QIYZeigtL7NpXS5SUZdGPbEgfubjuDPsCukLrDVwg3jZxG0UIarDg0lNjSrqS8Pj2Mgso7&#10;+qb46pqkPsbxch7PLsubUqNhv12B8NT7f/Gf+6DD/EUygd9vwgky+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J3w3BAAAA3QAAAA8AAAAAAAAAAAAAAAAAmAIAAGRycy9kb3du&#10;cmV2LnhtbFBLBQYAAAAABAAEAPUAAACGAwAAAAA=&#10;" filled="f" strokecolor="#243f60 [1604]"/>
                <v:oval id="Oval 1682" o:spid="_x0000_s1148" style="position:absolute;left:34270;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BesAA&#10;AADdAAAADwAAAGRycy9kb3ducmV2LnhtbERPy6rCMBDdX/AfwgjurqmitlajiCC4EnzgemzGtthM&#10;ShO1+vVGuHB3czjPmS9bU4kHNa60rGDQj0AQZ1aXnCs4HTe/CQjnkTVWlknBixwsF52fOabaPnlP&#10;j4PPRQhhl6KCwvs6ldJlBRl0fVsTB+5qG4M+wCaXusFnCDeVHEbRRBosOTQUWNO6oOx2uBsFpXf0&#10;pvjsquS2i+PpOB6dphelet12NQPhqfX/4j/3Vof5k2QI32/CCX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tBesAAAADdAAAADwAAAAAAAAAAAAAAAACYAgAAZHJzL2Rvd25y&#10;ZXYueG1sUEsFBgAAAAAEAAQA9QAAAIUDAAAAAA==&#10;" filled="f" strokecolor="#243f60 [1604]"/>
                <v:oval id="Oval 1683" o:spid="_x0000_s1149" style="position:absolute;left:36258;top:17592;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k4cMA&#10;AADdAAAADwAAAGRycy9kb3ducmV2LnhtbERPTWvCQBC9C/0PywjezMbamhhdpQhCT4WmoedpdkyC&#10;2dmQ3Zror+8KQm/zeJ+z3Y+mFRfqXWNZwSKKQRCXVjdcKSi+jvMUhPPIGlvLpOBKDva7p8kWM20H&#10;/qRL7isRQthlqKD2vsukdGVNBl1kO+LAnWxv0AfYV1L3OIRw08rnOF5Jgw2Hhho7OtRUnvNfo6Dx&#10;jm6UfLs2PX8kyfo1eSnWP0rNpuPbBoSn0f+LH+53Heav0iXcvwkn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fk4cMAAADdAAAADwAAAAAAAAAAAAAAAACYAgAAZHJzL2Rv&#10;d25yZXYueG1sUEsFBgAAAAAEAAQA9QAAAIgDAAAAAA==&#10;" filled="f" strokecolor="#243f60 [1604]"/>
                <v:oval id="Oval 1684" o:spid="_x0000_s1150" style="position:absolute;left:34270;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R+c8EA&#10;AADdAAAADwAAAGRycy9kb3ducmV2LnhtbERPTWvCQBC9F/wPywheSt0oNoTUNRSN0mtT6XnIjkkw&#10;O5tmVxP/vVsQvM3jfc46G00rrtS7xrKCxTwCQVxa3XCl4Pizf0tAOI+ssbVMCm7kINtMXtaYajvw&#10;N10LX4kQwi5FBbX3XSqlK2sy6Oa2Iw7cyfYGfYB9JXWPQwg3rVxGUSwNNhwaauxoW1N5Li5GQZ6b&#10;82BXnX037ojJyR/+dq+/Ss2m4+cHCE+jf4of7i8d5sfJCv6/CS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kfnPBAAAA3QAAAA8AAAAAAAAAAAAAAAAAmAIAAGRycy9kb3du&#10;cmV2LnhtbFBLBQYAAAAABAAEAPUAAACGAwAAAAA=&#10;" fillcolor="red" strokecolor="#243f60 [1604]"/>
                <v:oval id="Oval 1685" o:spid="_x0000_s1151" style="position:absolute;left:36258;top:19739;width:1987;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LZDsAA&#10;AADdAAAADwAAAGRycy9kb3ducmV2LnhtbERPy6rCMBDdX/AfwgjurqmitlajiCDcleAD12MztsVm&#10;Upqo9X69EQR3czjPmS9bU4k7Na60rGDQj0AQZ1aXnCs4Hja/CQjnkTVWlknBkxwsF52fOabaPnhH&#10;973PRQhhl6KCwvs6ldJlBRl0fVsTB+5iG4M+wCaXusFHCDeVHEbRRBosOTQUWNO6oOy6vxkFpXf0&#10;T/HJVcl1G8fTcTw6Ts9K9brtagbCU+u/4o/7T4f5k2QM72/CC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3LZDsAAAADdAAAADwAAAAAAAAAAAAAAAACYAgAAZHJzL2Rvd25y&#10;ZXYueG1sUEsFBgAAAAAEAAQA9QAAAIUDAAAAAA==&#10;" filled="f" strokecolor="#243f60 [1604]"/>
                <v:oval id="Oval 1686" o:spid="_x0000_s1152" style="position:absolute;left:38245;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b4y8IA&#10;AADdAAAADwAAAGRycy9kb3ducmV2LnhtbERPTYvCMBC9C/6HMII3TdeF6lbTIuKCsF6s7sHb0Ixt&#10;2WZSmqj135sFwds83uesst404kadqy0r+JhGIIgLq2suFZyO35MFCOeRNTaWScGDHGTpcLDCRNs7&#10;H+iW+1KEEHYJKqi8bxMpXVGRQTe1LXHgLrYz6APsSqk7vIdw08hZFMXSYM2hocKWNhUVf/nVKNjm&#10;5xbn2y+j6bx7/O73nxj9sFLjUb9egvDU+7f45d7pMD9exPD/TThB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vjLwgAAAN0AAAAPAAAAAAAAAAAAAAAAAJgCAABkcnMvZG93&#10;bnJldi54bWxQSwUGAAAAAAQABAD1AAAAhwMAAAAA&#10;" fillcolor="#4f81bd [3204]" strokecolor="#243f60 [1604]">
                  <v:fill r:id="rId9" o:title="" color2="white [3212]" type="pattern"/>
                </v:oval>
                <v:oval id="Oval 1687" o:spid="_x0000_s1153" style="position:absolute;left:40233;top:17592;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zi4sIA&#10;AADdAAAADwAAAGRycy9kb3ducmV2LnhtbERPTWvCQBC9C/0PyxR6002ldWN0DaVQ6KnQKD1Ps2MS&#10;zM6G7Jqk/nq3IHibx/ucbT7ZVgzU+8axhudFAoK4dKbhSsNh/zFPQfiAbLB1TBr+yEO+e5htMTNu&#10;5G8ailCJGMI+Qw11CF0mpS9rsugXriOO3NH1FkOEfSVNj2MMt61cJslKWmw4NtTY0XtN5ak4Ww1N&#10;8HQh9ePb9PSl1PpVvRzWv1o/PU5vGxCBpnAX39yfJs5fpQr+v4knyN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7OLiwgAAAN0AAAAPAAAAAAAAAAAAAAAAAJgCAABkcnMvZG93&#10;bnJldi54bWxQSwUGAAAAAAQABAD1AAAAhwMAAAAA&#10;" filled="f" strokecolor="#243f60 [1604]"/>
                <v:oval id="Oval 1688" o:spid="_x0000_s1154" style="position:absolute;left:38245;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2kMQA&#10;AADdAAAADwAAAGRycy9kb3ducmV2LnhtbESPQWvCQBCF74X+h2UK3urGUk2MrlKEQk8FNXges2MS&#10;zM6G7Kqxv75zELzN8N68981yPbhWXakPjWcDk3ECirj0tuHKQLH/fs9AhYhssfVMBu4UYL16fVli&#10;bv2Nt3TdxUpJCIccDdQxdrnWoazJYRj7jli0k+8dRln7StsebxLuWv2RJDPtsGFpqLGjTU3leXdx&#10;BpoY6I/SQ2iz82+azqfpZzE/GjN6G74WoCIN8Wl+XP9YwZ9lgivfyAh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zdpDEAAAA3QAAAA8AAAAAAAAAAAAAAAAAmAIAAGRycy9k&#10;b3ducmV2LnhtbFBLBQYAAAAABAAEAPUAAACJAwAAAAA=&#10;" filled="f" strokecolor="#243f60 [1604]"/>
                <v:oval id="Oval 1689" o:spid="_x0000_s1155" style="position:absolute;left:40233;top:19739;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TC8EA&#10;AADdAAAADwAAAGRycy9kb3ducmV2LnhtbERPS4vCMBC+C/sfwgjeNFXUPtYoiyB4ElaL57GZbYvN&#10;pDRRq7/eLCzsbT6+56w2vWnEnTpXW1YwnUQgiAuray4V5KfdOAHhPLLGxjIpeJKDzfpjsMJM2wd/&#10;0/3oSxFC2GWooPK+zaR0RUUG3cS2xIH7sZ1BH2BXSt3hI4SbRs6iaCkN1hwaKmxpW1FxPd6Mgto7&#10;elF8dk1yPcRxuojneXpRajTsvz5BeOr9v/jPvddh/jJJ4febcIJ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0wvBAAAA3QAAAA8AAAAAAAAAAAAAAAAAmAIAAGRycy9kb3du&#10;cmV2LnhtbFBLBQYAAAAABAAEAPUAAACGAwAAAAA=&#10;" filled="f" strokecolor="#243f60 [1604]"/>
                <v:rect id="Rectangle 1690" o:spid="_x0000_s1156" style="position:absolute;left:10416;top:13299;width:7951;height:8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tGRMQA&#10;AADdAAAADwAAAGRycy9kb3ducmV2LnhtbESPzW7CQAyE75V4h5WReiub5oBKYEGoBRVx4u8BrKxJ&#10;AlnvKruF0KevD5W42ZrxzOfZonetulEXG88G3kcZKOLS24YrA6fj+u0DVEzIFlvPZOBBERbzwcsM&#10;C+vvvKfbIVVKQjgWaKBOKRRax7Imh3HkA7FoZ985TLJ2lbYd3iXctTrPsrF22LA01Bjos6byevhx&#10;Brbfq7D+XW0v6asMnAe9PHO+M+Z12C+noBL16Wn+v95YwR9PhF++kRH0/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bRkTEAAAA3QAAAA8AAAAAAAAAAAAAAAAAmAIAAGRycy9k&#10;b3ducmV2LnhtbFBLBQYAAAAABAAEAPUAAACJAwAAAAA=&#10;" filled="f" strokecolor="red"/>
                <v:rect id="Rectangle 1691" o:spid="_x0000_s1157" style="position:absolute;left:10416;top:4791;width:7951;height:8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fj38EA&#10;AADdAAAADwAAAGRycy9kb3ducmV2LnhtbERPzYrCMBC+C/sOYRa8aWoPol2jyK6ieNK6DzA0Y9vd&#10;ZhKaqNWnN4LgbT6+35ktOtOIC7W+tqxgNExAEBdW11wq+D2uBxMQPiBrbCyTght5WMw/ejPMtL3y&#10;gS55KEUMYZ+hgioEl0npi4oM+qF1xJE72dZgiLAtpW7xGsNNI9MkGUuDNceGCh19V1T852ejYLdZ&#10;ufV9tfsLP4Xj1MnlidO9Uv3PbvkFIlAX3uKXe6vj/PF0BM9v4gl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X49/BAAAA3QAAAA8AAAAAAAAAAAAAAAAAmAIAAGRycy9kb3du&#10;cmV2LnhtbFBLBQYAAAAABAAEAPUAAACGAwAAAAA=&#10;" filled="f" strokecolor="red"/>
                <v:rect id="Rectangle 1692" o:spid="_x0000_s1158" style="position:absolute;left:18367;top:4711;width:7951;height:8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V9qMEA&#10;AADdAAAADwAAAGRycy9kb3ducmV2LnhtbERPzYrCMBC+L/gOYQRva2oP4naNIquieHKrDzA0Y9vd&#10;ZhKaqNWnN4LgbT6+35nOO9OIC7W+tqxgNExAEBdW11wqOB7WnxMQPiBrbCyTght5mM96H1PMtL3y&#10;L13yUIoYwj5DBVUILpPSFxUZ9EPriCN3sq3BEGFbSt3iNYabRqZJMpYGa44NFTr6qaj4z89GwW6z&#10;cuv7avcXloXj1MnFidO9UoN+t/gGEagLb/HLvdVx/vgrhec38QQ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FfajBAAAA3QAAAA8AAAAAAAAAAAAAAAAAmAIAAGRycy9kb3du&#10;cmV2LnhtbFBLBQYAAAAABAAEAPUAAACGAwAAAAA=&#10;" filled="f" strokecolor="red"/>
                <v:rect id="Rectangle 1693" o:spid="_x0000_s1159" style="position:absolute;left:18367;top:13378;width:7951;height:8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YM8EA&#10;AADdAAAADwAAAGRycy9kb3ducmV2LnhtbERP24rCMBB9F/Yfwiz4pulWEO0aRVZF8cnLfsDQjG21&#10;mYQmavXrNwuCb3M415nMWlOLGzW+sqzgq5+AIM6trrhQ8Htc9UYgfEDWWFsmBQ/yMJt+dCaYaXvn&#10;Pd0OoRAxhH2GCsoQXCalz0sy6PvWEUfuZBuDIcKmkLrBeww3tUyTZCgNVhwbSnT0U1J+OVyNgu16&#10;6VbP5fYcFrnj1Mn5idOdUt3Pdv4NIlAb3uKXe6Pj/OF4AP/fxBP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J2DPBAAAA3QAAAA8AAAAAAAAAAAAAAAAAmAIAAGRycy9kb3du&#10;cmV2LnhtbFBLBQYAAAAABAAEAPUAAACGAwAAAAA=&#10;" filled="f" strokecolor="red"/>
                <v:rect id="Rectangle 1694" o:spid="_x0000_s1160" style="position:absolute;left:26318;top:4711;width:7952;height:8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BAR8EA&#10;AADdAAAADwAAAGRycy9kb3ducmV2LnhtbERP24rCMBB9F/Yfwiz4pukWEe0aRVZF8cnLfsDQjG21&#10;mYQmavXrNwuCb3M415nMWlOLGzW+sqzgq5+AIM6trrhQ8Htc9UYgfEDWWFsmBQ/yMJt+dCaYaXvn&#10;Pd0OoRAxhH2GCsoQXCalz0sy6PvWEUfuZBuDIcKmkLrBeww3tUyTZCgNVhwbSnT0U1J+OVyNgu16&#10;6VbP5fYcFrnj1Mn5idOdUt3Pdv4NIlAb3uKXe6Pj/OF4AP/fxBP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gQEfBAAAA3QAAAA8AAAAAAAAAAAAAAAAAmAIAAGRycy9kb3du&#10;cmV2LnhtbFBLBQYAAAAABAAEAPUAAACGAwAAAAA=&#10;" filled="f" strokecolor="red"/>
                <v:rect id="Rectangle 1695" o:spid="_x0000_s1161" style="position:absolute;left:34270;top:4711;width:7951;height:8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zl3MEA&#10;AADdAAAADwAAAGRycy9kb3ducmV2LnhtbERP24rCMBB9F/Yfwiz4pukWFO0aRVZF8cnLfsDQjG21&#10;mYQmavXrNwuCb3M415nMWlOLGzW+sqzgq5+AIM6trrhQ8Htc9UYgfEDWWFsmBQ/yMJt+dCaYaXvn&#10;Pd0OoRAxhH2GCsoQXCalz0sy6PvWEUfuZBuDIcKmkLrBeww3tUyTZCgNVhwbSnT0U1J+OVyNgu16&#10;6VbP5fYcFrnj1Mn5idOdUt3Pdv4NIlAb3uKXe6Pj/OF4AP/fxBP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s5dzBAAAA3QAAAA8AAAAAAAAAAAAAAAAAmAIAAGRycy9kb3du&#10;cmV2LnhtbFBLBQYAAAAABAAEAPUAAACGAwAAAAA=&#10;" filled="f" strokecolor="red"/>
                <v:rect id="Rectangle 1696" o:spid="_x0000_s1162" style="position:absolute;left:26318;top:13378;width:7952;height:8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7q8MA&#10;AADdAAAADwAAAGRycy9kb3ducmV2LnhtbERPzWrCQBC+F3yHZQre6qY5hDZ1laCRSk6t+gBDdkxS&#10;s7NLdmuiT98tFHqbj+93luvJ9OJKg+8sK3heJCCIa6s7bhScjrunFxA+IGvsLZOCG3lYr2YPS8y1&#10;HfmTrofQiBjCPkcFbQgul9LXLRn0C+uII3e2g8EQ4dBIPeAYw00v0yTJpMGOY0OLjjYt1ZfDt1FQ&#10;vZdudy+rr7CtHadOFmdOP5SaP07FG4hAU/gX/7n3Os7PXjP4/Sa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57q8MAAADdAAAADwAAAAAAAAAAAAAAAACYAgAAZHJzL2Rv&#10;d25yZXYueG1sUEsFBgAAAAAEAAQA9QAAAIgDAAAAAA==&#10;" filled="f" strokecolor="red"/>
                <v:rect id="Rectangle 1697" o:spid="_x0000_s1163" style="position:absolute;left:34270;top:13378;width:7951;height:8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LeMMMA&#10;AADdAAAADwAAAGRycy9kb3ducmV2LnhtbERPS27CMBDdI/UO1lTqDpxmkdIUg6IS1IoV0B5gFA9J&#10;IB5bsSFpT19XQmI3T+87i9VoOnGl3reWFTzPEhDEldUt1wq+vzbTOQgfkDV2lknBD3lYLR8mC8y1&#10;HXhP10OoRQxhn6OCJgSXS+mrhgz6mXXEkTva3mCIsK+l7nGI4aaTaZJk0mDLsaFBR+8NVefDxSjY&#10;fpRu81tuT2FdOU6dLI6c7pR6ehyLNxCBxnAX39yfOs7PXl/g/5t4gl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LeMMMAAADdAAAADwAAAAAAAAAAAAAAAACYAgAAZHJzL2Rv&#10;d25yZXYueG1sUEsFBgAAAAAEAAQA9QAAAIgD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395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EosgA&#10;AADdAAAADwAAAGRycy9kb3ducmV2LnhtbESPT0sDMRDF74LfIYzgRWxWD4tum5a2oBTxD7ZSehw2&#10;083SzWRJ0nb77Z2D4G2G9+a930xmg+/UiWJqAxt4GBWgiOtgW24M/Gxe7p9ApYxssQtMBi6UYDa9&#10;vppgZcOZv+m0zo2SEE4VGnA595XWqXbkMY1CTyzaPkSPWdbYaBvxLOG+049FUWqPLUuDw56WjurD&#10;+ugNHNzb3Vfx+rHYlqtL/Nwcwy6+74y5vRnmY1CZhvxv/rteWcEvnwVXvpER9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RQESiyAAAAN0AAAAPAAAAAAAAAAAAAAAAAJgCAABk&#10;cnMvZG93bnJldi54bWxQSwUGAAAAAAQABAD1AAAAjQMAAAAA&#10;" filled="f" stroked="f" strokeweight=".5pt">
                  <v:textbox>
                    <w:txbxContent>
                      <w:p w14:paraId="086B8711" w14:textId="77777777" w:rsidR="0046366D" w:rsidRPr="005F4C45" w:rsidRDefault="0046366D" w:rsidP="001069B2">
                        <w:pPr>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HMMIA&#10;AADdAAAADwAAAGRycy9kb3ducmV2LnhtbERPTWvCQBC9C/0PywhepG5aVGJ0E4rV4tUoPQ/ZMQlm&#10;Z9PsauK/7xYK3ubxPmeTDaYRd+pcbVnB2ywCQVxYXXOp4Hzav8YgnEfW2FgmBQ9ykKUvow0m2vZ8&#10;pHvuSxFC2CWooPK+TaR0RUUG3cy2xIG72M6gD7Arpe6wD+Gmke9RtJQGaw4NFba0rai45jejYLcz&#10;197OW7sw7ozxxX/9fE6/lZqMh481CE+Df4r/3Qcd5i9XK/j7Jp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PEcwwgAAAN0AAAAPAAAAAAAAAAAAAAAAAJgCAABkcnMvZG93&#10;bnJldi54bWxQSwUGAAAAAAQABAD1AAAAhwMAAAAA&#10;" fillcolor="red" strokecolor="#243f60 [1604]"/>
                <v:shape id="Text Box 1700" o:spid="_x0000_s1166" type="#_x0000_t202" style="position:absolute;left:13288;top:28090;width:31451;height:33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3SvsgA&#10;AADdAAAADwAAAGRycy9kb3ducmV2LnhtbESPT0sDMRDF70K/Q5iCF7GJHqqsTYstKEX8g61Ij8Nm&#10;3CzdTJYkbbff3jkI3mZ4b977zWwxhE4dKeU2soWbiQFFXEfXcmPha/t0fQ8qF2SHXWSycKYMi/no&#10;YoaViyf+pOOmNEpCOFdowZfSV1rn2lPAPIk9sWg/MQUssqZGu4QnCQ+dvjVmqgO2LA0ee1p5qveb&#10;Q7Cw9y9XH+b5bfk9XZ/T+/YQd+l1Z+3leHh8AFVoKP/mv+u1E/w7I/zyjY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3dK+yAAAAN0AAAAPAAAAAAAAAAAAAAAAAJgCAABk&#10;cnMvZG93bnJldi54bWxQSwUGAAAAAAQABAD1AAAAjQMAAAAA&#10;" filled="f" stroked="f" strokeweight=".5pt">
                  <v:textbox>
                    <w:txbxContent>
                      <w:p w14:paraId="6AF3BC68" w14:textId="77777777" w:rsidR="0046366D" w:rsidRPr="005F4C45" w:rsidRDefault="0046366D" w:rsidP="001069B2">
                        <w:pPr>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seMEA&#10;AADdAAAADwAAAGRycy9kb3ducmV2LnhtbERPTYvCMBC9C/6HMII3TVRYd7tGEVEQ1otdPXgbmrEt&#10;NpPSRK3/3giCt3m8z5ktWluJGzW+dKxhNFQgiDNnSs41HP43g28QPiAbrByThgd5WMy7nRkmxt15&#10;T7c05CKGsE9QQxFCnUjps4Is+qGriSN3do3FEGGTS9PgPYbbSo6V+pIWS44NBda0Kii7pFerYZ2e&#10;apyuf6yh0/Zx3O0mqP5Y636vXf6CCNSGj/jt3po4f6pG8Pomni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tbHjBAAAA3QAAAA8AAAAAAAAAAAAAAAAAmAIAAGRycy9kb3du&#10;cmV2LnhtbFBLBQYAAAAABAAEAPUAAACGAwAAAAA=&#10;" fillcolor="#4f81bd [3204]" strokecolor="#243f60 [1604]">
                  <v:fill r:id="rId9"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fY/sIAAADdAAAADwAAAGRycy9kb3ducmV2LnhtbERPS4vCMBC+C/sfwix401SXuqUaRYSy&#10;Xn0s7N7GZmyLzaQ0qdZ/bwTB23x8z1mselOLK7WusqxgMo5AEOdWV1woOB6yUQLCeWSNtWVScCcH&#10;q+XHYIGptjfe0XXvCxFC2KWooPS+SaV0eUkG3dg2xIE729agD7AtpG7xFsJNLadRNJMGKw4NJTa0&#10;KSm/7Duj4Ot86n8Sv5ZJ9mc3XRfH8W/2r9Tws1/PQXjq/Vv8cm91mP8dTeH5TThB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fY/sIAAADdAAAADwAAAAAAAAAAAAAA&#10;AAChAgAAZHJzL2Rvd25yZXYueG1sUEsFBgAAAAAEAAQA+QAAAJADAAAAAA==&#10;" strokecolor="#4579b8 [3044]">
                  <v:stroke endarrow="open"/>
                </v:shape>
                <v:shape id="Straight Arrow Connector 1703" o:spid="_x0000_s1169" type="#_x0000_t32" style="position:absolute;left:6440;top:11788;width:0;height:58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FI2scAAADdAAAADwAAAGRycy9kb3ducmV2LnhtbESPQWvCQBCF7wX/wzJCb3WjtSrRVaSl&#10;0CIoUUG8jdkxCWZnw+7WpP++Wyj0NsN78743i1VnanEn5yvLCoaDBARxbnXFhYLj4f1pBsIHZI21&#10;ZVLwTR5Wy97DAlNtW87ovg+FiCHsU1RQhtCkUvq8JIN+YBviqF2tMxji6gqpHbYx3NRylCQTabDi&#10;SCixodeS8tv+y0TI2zh72Zw2lzFl6117+Txvgzsr9djv1nMQgbrwb/67/tCx/jR5ht9v4ghy+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oUjaxwAAAN0AAAAPAAAAAAAA&#10;AAAAAAAAAKECAABkcnMvZG93bnJldi54bWxQSwUGAAAAAAQABAD5AAAAlQMAAAAA&#10;" strokecolor="#4579b8 [3044]">
                  <v:stroke endarrow="open"/>
                </v:shape>
                <v:shape id="Text Box 1704" o:spid="_x0000_s1170" type="#_x0000_t202" style="position:absolute;left:24303;top:1603;width:8331;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bUvcUA&#10;AADdAAAADwAAAGRycy9kb3ducmV2LnhtbERP22oCMRB9L/QfwhT6UjSxFCurUWqhRYpt8YL4OGym&#10;m8XNZEmirn/fCIW+zeFcZzLrXCNOFGLtWcOgr0AQl97UXGnYbt56IxAxIRtsPJOGC0WYTW9vJlgY&#10;f+YVndapEjmEY4EabEptIWUsLTmMfd8SZ+7HB4cpw1BJE/Ccw10jH5UaSoc15waLLb1aKg/ro9Nw&#10;sB8P3+r9c74bLi7ha3P0+7Dca31/172MQSTq0r/4z70wef6zeoLrN/kE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5tS9xQAAAN0AAAAPAAAAAAAAAAAAAAAAAJgCAABkcnMv&#10;ZG93bnJldi54bWxQSwUGAAAAAAQABAD1AAAAigMAAAAA&#10;" filled="f" stroked="f" strokeweight=".5pt">
                  <v:textbox>
                    <w:txbxContent>
                      <w:p w14:paraId="602E25B1" w14:textId="77777777" w:rsidR="0046366D" w:rsidRPr="00464AA2" w:rsidRDefault="006B79FB" w:rsidP="001069B2">
                        <w:pPr>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46366D">
                          <w:rPr>
                            <w:rFonts w:asciiTheme="minorHAnsi" w:eastAsiaTheme="minorEastAsia" w:hAnsiTheme="minorHAnsi" w:cstheme="minorBidi"/>
                            <w:lang w:val="en-CA"/>
                          </w:rPr>
                          <w:t xml:space="preserve"> Beams</w:t>
                        </w:r>
                      </w:p>
                    </w:txbxContent>
                  </v:textbox>
                </v:shape>
                <v:oval id="Oval 1705" o:spid="_x0000_s1171" style="position:absolute;left:28405;top:25137;width:1988;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VycAA&#10;AADdAAAADwAAAGRycy9kb3ducmV2LnhtbERPS4vCMBC+L/gfwgje1lTRjVajiCB4EnzgeWzGtthM&#10;ShO17q/fCMLe5uN7znzZ2ko8qPGlYw2DfgKCOHOm5FzD6bj5noDwAdlg5Zg0vMjDctH5mmNq3JP3&#10;9DiEXMQQ9ilqKEKoUyl9VpBF33c1ceSurrEYImxyaRp8xnBbyWGS/EiLJceGAmtaF5TdDneroQye&#10;fkmdfTW57ZSajtXoNL1o3eu2qxmIQG34F3/cWxPnq2QM72/iC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DVycAAAADdAAAADwAAAAAAAAAAAAAAAACYAgAAZHJzL2Rvd25y&#10;ZXYueG1sUEsFBgAAAAAEAAQA9QAAAIUDAAAAAA==&#10;" filled="f" strokecolor="#243f60 [1604]"/>
                <v:shape id="Text Box 1706" o:spid="_x0000_s1172" type="#_x0000_t202" style="position:absolute;left:30121;top:25133;width:14948;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jvUcUA&#10;AADdAAAADwAAAGRycy9kb3ducmV2LnhtbERPTWsCMRC9F/ofwhS8lJroYS1bo7SCIqW1VEvxOGym&#10;m8XNZEmirv++EQq9zeN9znTeu1acKMTGs4bRUIEgrrxpuNbwtVs+PIKICdlg65k0XCjCfHZ7M8XS&#10;+DN/0mmbapFDOJaowabUlVLGypLDOPQdceZ+fHCYMgy1NAHPOdy1cqxUIR02nBssdrSwVB22R6fh&#10;YF/vP9Tq/eW7WF/CZnf0+/C213pw1z8/gUjUp3/xn3tt8vyJKuD6TT5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O9RxQAAAN0AAAAPAAAAAAAAAAAAAAAAAJgCAABkcnMv&#10;ZG93bnJldi54bWxQSwUGAAAAAAQABAD1AAAAigMAAAAA&#10;" filled="f" stroked="f" strokeweight=".5pt">
                  <v:textbox>
                    <w:txbxContent>
                      <w:p w14:paraId="02CCF100" w14:textId="77777777" w:rsidR="0046366D" w:rsidRPr="005F4C45" w:rsidRDefault="0046366D" w:rsidP="001069B2">
                        <w:pPr>
                          <w:rPr>
                            <w:lang w:val="en-CA"/>
                          </w:rPr>
                        </w:pPr>
                        <w:r>
                          <w:rPr>
                            <w:lang w:val="en-CA"/>
                          </w:rPr>
                          <w:t>Oversampled DFT beams</w:t>
                        </w:r>
                      </w:p>
                    </w:txbxContent>
                  </v:textbox>
                </v:shape>
                <v:shape id="Text Box 1707" o:spid="_x0000_s1173" type="#_x0000_t202" style="position:absolute;left:4334;top:8599;width:2337;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KysUA&#10;AADdAAAADwAAAGRycy9kb3ducmV2LnhtbERPTWsCMRC9C/0PYQq9SE3ag5bVKG2hRUpt6VrE47CZ&#10;bhY3kyWJuv77RhC8zeN9zmzRu1YcKMTGs4aHkQJBXHnTcK3hd/12/wQiJmSDrWfScKIIi/nNYIaF&#10;8Uf+oUOZapFDOBaowabUFVLGypLDOPIdceb+fHCYMgy1NAGPOdy18lGpsXTYcG6w2NGrpWpX7p2G&#10;nf0Yfqv31ctmvDyFr/Xeb8PnVuu72/55CiJRn67ii3tp8vyJmsD5m3yC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rKxQAAAN0AAAAPAAAAAAAAAAAAAAAAAJgCAABkcnMv&#10;ZG93bnJldi54bWxQSwUGAAAAAAQABAD1AAAAigMAAAAA&#10;" filled="f" stroked="f" strokeweight=".5pt">
                  <v:textbox>
                    <w:txbxContent>
                      <w:p w14:paraId="2382DEB5" w14:textId="5B3C422C" w:rsidR="0046366D" w:rsidRDefault="0046366D" w:rsidP="001069B2">
                        <m:oMathPara>
                          <m:oMath>
                            <m:r>
                              <w:rPr>
                                <w:rFonts w:ascii="Cambria Math" w:hAnsi="Cambria Math"/>
                              </w:rPr>
                              <m:t>l</m:t>
                            </m:r>
                          </m:oMath>
                        </m:oMathPara>
                      </w:p>
                    </w:txbxContent>
                  </v:textbox>
                </v:shape>
                <v:shape id="Text Box 1708" o:spid="_x0000_s1174" type="#_x0000_t202" style="position:absolute;left:44792;top:21301;width:2636;height:31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veuMgA&#10;AADdAAAADwAAAGRycy9kb3ducmV2LnhtbESPT0sDMRDF70K/Q5iCF7GJHqqsTYstKEX8g61Ij8Nm&#10;3CzdTJYkbbff3jkI3mZ4b977zWwxhE4dKeU2soWbiQFFXEfXcmPha/t0fQ8qF2SHXWSycKYMi/no&#10;YoaViyf+pOOmNEpCOFdowZfSV1rn2lPAPIk9sWg/MQUssqZGu4QnCQ+dvjVmqgO2LA0ee1p5qveb&#10;Q7Cw9y9XH+b5bfk9XZ/T+/YQd+l1Z+3leHh8AFVoKP/mv+u1E/w7I7jyjY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q964yAAAAN0AAAAPAAAAAAAAAAAAAAAAAJgCAABk&#10;cnMvZG93bnJldi54bWxQSwUGAAAAAAQABAD1AAAAjQMAAAAA&#10;" filled="f" stroked="f" strokeweight=".5pt">
                  <v:textbox>
                    <w:txbxContent>
                      <w:p w14:paraId="08D20518" w14:textId="355A3327" w:rsidR="0046366D" w:rsidRPr="00F86DCB" w:rsidRDefault="0046366D" w:rsidP="001069B2">
                        <w:pPr>
                          <w:rPr>
                            <w:lang w:val="en-CA"/>
                          </w:rPr>
                        </w:pPr>
                        <m:oMathPara>
                          <m:oMath>
                            <m:r>
                              <w:rPr>
                                <w:rFonts w:ascii="Cambria Math" w:hAnsi="Cambria Math"/>
                                <w:lang w:val="en-CA"/>
                              </w:rPr>
                              <m:t>k</m:t>
                            </m:r>
                          </m:oMath>
                        </m:oMathPara>
                      </w:p>
                    </w:txbxContent>
                  </v:textbox>
                </v:shape>
                <v:shape id="Straight Arrow Connector 1709" o:spid="_x0000_s1175" type="#_x0000_t32" style="position:absolute;left:38806;top:1102;width:0;height:5804;rotation:-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3jacIAAADdAAAADwAAAGRycy9kb3ducmV2LnhtbERPS4vCMBC+C/6HMIK3NVVx1WoUXRD0&#10;tPg6eBua6QObSWmybf33m4UFb/PxPWe97UwpGqpdYVnBeBSBIE6sLjhTcLsePhYgnEfWWFomBS9y&#10;sN30e2uMtW35TM3FZyKEsItRQe59FUvpkpwMupGtiAOX2tqgD7DOpK6xDeGmlJMo+pQGCw4NOVb0&#10;lVPyvPwYBdN92rh2cZo9bfG9bx+2Od1NqtRw0O1WIDx1/i3+dx91mD+PlvD3TThB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3jacIAAADdAAAADwAAAAAAAAAAAAAA&#10;AAChAgAAZHJzL2Rvd25yZXYueG1sUEsFBgAAAAAEAAQA+QAAAJADAAAAAA==&#10;" strokecolor="#4579b8 [3044]">
                  <v:stroke endarrow="open"/>
                </v:shape>
                <v:shape id="Text Box 1710" o:spid="_x0000_s1176" type="#_x0000_t202" style="position:absolute;left:35382;top:363;width:6839;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LsBMUA&#10;AADdAAAADwAAAGRycy9kb3ducmV2LnhtbESPT2sCQQzF74LfYUihN521lCqro9SiYAUR/4DXsJPu&#10;LN3JLDujrt++ORS8JbyX936ZLTpfqxu1sQpsYDTMQBEXwVZcGjif1oMJqJiQLdaBycCDIizm/d4M&#10;cxvufKDbMZVKQjjmaMCl1ORax8KRxzgMDbFoP6H1mGRtS21bvEu4r/Vbln1ojxVLg8OGvhwVv8er&#10;N3DaLe1V285+r4rddk8XvXXve2NeX7rPKahEXXqa/683VvDHI+GXb2QE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EuwExQAAAN0AAAAPAAAAAAAAAAAAAAAAAJgCAABkcnMv&#10;ZG93bnJldi54bWxQSwUGAAAAAAQABAD1AAAAigMAAAAA&#10;" fillcolor="white [3201]" stroked="f" strokeweight=".5pt">
                  <v:textbox style="mso-fit-shape-to-text:t">
                    <w:txbxContent>
                      <w:p w14:paraId="0FDC247A" w14:textId="77777777" w:rsidR="0046366D" w:rsidRDefault="006B79FB" w:rsidP="001069B2">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5Jn8EA&#10;AADdAAAADwAAAGRycy9kb3ducmV2LnhtbERPTYvCMBC9C/6HMII3TSuyStcoKgquILIq7HVoZpuy&#10;zaQ0Ueu/N4Kwt3m8z5ktWluJGzW+dKwgHSYgiHOnSy4UXM7bwRSED8gaK8ek4EEeFvNuZ4aZdnf+&#10;ptspFCKGsM9QgQmhzqT0uSGLfuhq4sj9usZiiLAppG7wHsNtJUdJ8iEtlhwbDNa0NpT/na5Wwfmw&#10;0lepW/21yQ/7I/3IvRkfler32uUniEBt+Be/3Tsd50/SFF7fxB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eSZ/BAAAA3QAAAA8AAAAAAAAAAAAAAAAAmAIAAGRycy9kb3du&#10;cmV2LnhtbFBLBQYAAAAABAAEAPUAAACGAwAAAAA=&#10;" fillcolor="white [3201]" stroked="f" strokeweight=".5pt">
                  <v:textbox style="mso-fit-shape-to-text:t">
                    <w:txbxContent>
                      <w:p w14:paraId="68E0AB53" w14:textId="77777777" w:rsidR="0046366D" w:rsidRPr="00C32DCE" w:rsidRDefault="006B79FB" w:rsidP="001069B2">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46366D" w:rsidRPr="009F25FD">
                          <w:rPr>
                            <w:rFonts w:ascii="Cambria Math" w:hAnsi="Cambria Math"/>
                            <w:i/>
                            <w:iCs/>
                            <w:color w:val="008080"/>
                            <w:sz w:val="22"/>
                            <w:szCs w:val="22"/>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R7nMcAAADdAAAADwAAAGRycy9kb3ducmV2LnhtbESPQWvCQBCF7wX/wzKF3upGsbVEVxGl&#10;YBEs0YJ4G7PTJJidDburif/eFQq9zfDevO/NdN6ZWlzJ+cqygkE/AUGcW11xoeBn//n6AcIHZI21&#10;ZVJwIw/zWe9piqm2LWd03YVCxBD2KSooQ2hSKX1ekkHftw1x1H6tMxji6gqpHbYx3NRymCTv0mDF&#10;kVBiQ8uS8vPuYiJkNcreNofNaUTZ4rs9fR23wR2VennuFhMQgbrwb/67XutYfzwYwuObOIKc3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NHucxwAAAN0AAAAPAAAAAAAA&#10;AAAAAAAAAKECAABkcnMvZG93bnJldi54bWxQSwUGAAAAAAQABAD5AAAAlQMAAAAA&#10;" strokecolor="#4579b8 [3044]">
                  <v:stroke endarrow="open"/>
                </v:shape>
                <v:shape id="Text Box 497" o:spid="_x0000_s1179" type="#_x0000_t202" style="position:absolute;left:4612;top:12050;width:9132;height:3105;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Eb0A&#10;AADdAAAADwAAAGRycy9kb3ducmV2LnhtbERPSwrCMBDdC94hjOBOUxVUqlFEEdy48HOAoRnbYjMp&#10;SWzr7Y0guJvH+85625lKNOR8aVnBZJyAIM6sLjlXcL8dR0sQPiBrrCyTgjd52G76vTWm2rZ8oeYa&#10;chFD2KeooAihTqX0WUEG/djWxJF7WGcwROhyqR22MdxUcpokc2mw5NhQYE37grLn9WUU+HvVHJDb&#10;kLwurpwfz23HZqfUcNDtViACdeEv/rlPOs5fTGbw/SaeID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bEb0AAADdAAAADwAAAAAAAAAAAAAAAACYAgAAZHJzL2Rvd25yZXYu&#10;eG1sUEsFBgAAAAAEAAQA9QAAAIIDAAAAAA==&#10;" filled="f" stroked="f" strokeweight=".5pt">
                  <v:textbox>
                    <w:txbxContent>
                      <w:p w14:paraId="05022EB8" w14:textId="77777777" w:rsidR="0046366D" w:rsidRPr="00633F54" w:rsidRDefault="006B79FB" w:rsidP="001069B2">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46366D" w:rsidRPr="009F25FD">
                          <w:rPr>
                            <w:sz w:val="22"/>
                            <w:szCs w:val="22"/>
                          </w:rPr>
                          <w:t xml:space="preserve"> Beams</w:t>
                        </w:r>
                      </w:p>
                    </w:txbxContent>
                  </v:textbox>
                </v:shape>
                <v:shape id="Text Box 1714" o:spid="_x0000_s1180" type="#_x0000_t202" style="position:absolute;left:6440;top:21860;width:7962;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9CYMUA&#10;AADdAAAADwAAAGRycy9kb3ducmV2LnhtbERPTWsCMRC9C/6HMEIvpWYtYsvWKCooIrWlWorHYTPd&#10;LG4mSxJ1/femUPA2j/c542lra3EmHyrHCgb9DARx4XTFpYLv/fLpFUSIyBprx6TgSgGmk25njLl2&#10;F/6i8y6WIoVwyFGBibHJpQyFIYuh7xrixP06bzEm6EupPV5SuK3lc5aNpMWKU4PBhhaGiuPuZBUc&#10;zebxM1tt5z+j9dV/7E/u4N8PSj302tkbiEhtvIv/3Wud5r8MhvD3TTpB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P0JgxQAAAN0AAAAPAAAAAAAAAAAAAAAAAJgCAABkcnMv&#10;ZG93bnJldi54bWxQSwUGAAAAAAQABAD1AAAAigMAAAAA&#10;" filled="f" stroked="f" strokeweight=".5pt">
                  <v:textbox>
                    <w:txbxContent>
                      <w:p w14:paraId="4E94356D" w14:textId="12FCA645" w:rsidR="0046366D" w:rsidRDefault="0046366D" w:rsidP="001069B2">
                        <m:oMath>
                          <m:r>
                            <w:rPr>
                              <w:rFonts w:ascii="Cambria Math" w:hAnsi="Cambria Math"/>
                            </w:rPr>
                            <m:t>(k,l</m:t>
                          </m:r>
                        </m:oMath>
                        <w:r>
                          <w:t xml:space="preserve">) </w:t>
                        </w:r>
                        <w:r w:rsidRPr="0003176C">
                          <w:t>=(0,0)</w:t>
                        </w:r>
                      </w:p>
                    </w:txbxContent>
                  </v:textbox>
                </v:shape>
                <v:shape id="Text Box 1707" o:spid="_x0000_s1181" type="#_x0000_t202" style="position:absolute;left:12852;top:22473;width:6254;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eEsMA&#10;AADcAAAADwAAAGRycy9kb3ducmV2LnhtbERPTWsCMRC9C/6HMIIXqdkKSlmN0hYqIq1SLeJx2Ew3&#10;i5vJkkRd/31TELzN433ObNHaWlzIh8qxgudhBoK4cLriUsHP/uPpBUSIyBprx6TgRgEW825nhrl2&#10;V/6myy6WIoVwyFGBibHJpQyFIYth6BrixP06bzEm6EupPV5TuK3lKMsm0mLFqcFgQ++GitPubBWc&#10;zHqwzZZfb4fJ6uY3+7M7+s+jUv1e+zoFEamND/HdvdJp/ngM/8+k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FeEsMAAADcAAAADwAAAAAAAAAAAAAAAACYAgAAZHJzL2Rv&#10;d25yZXYueG1sUEsFBgAAAAAEAAQA9QAAAIgDAAAAAA==&#10;" filled="f" stroked="f" strokeweight=".5pt">
                  <v:textbox>
                    <w:txbxContent>
                      <w:p w14:paraId="2964B261" w14:textId="2A4496D3"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6255;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PAZcQA&#10;AADcAAAADwAAAGRycy9kb3ducmV2LnhtbERPTWsCMRC9C/6HMIVepGYtdJGtUarQIsUq1VI8Dpvp&#10;ZnEzWZKo6783BcHbPN7nTGadbcSJfKgdKxgNMxDEpdM1Vwp+du9PYxAhImtsHJOCCwWYTfu9CRba&#10;nfmbTttYiRTCoUAFJsa2kDKUhiyGoWuJE/fnvMWYoK+k9nhO4baRz1mWS4s1pwaDLS0MlYft0So4&#10;mM/BJvv4mv/my4tf745u71d7pR4furdXEJG6eBff3Eud5r/k8P9Muk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DwGXEAAAA3AAAAA8AAAAAAAAAAAAAAAAAmAIAAGRycy9k&#10;b3ducmV2LnhtbFBLBQYAAAAABAAEAPUAAACJAwAAAAA=&#10;" filled="f" stroked="f" strokeweight=".5pt">
                  <v:textbox>
                    <w:txbxContent>
                      <w:p w14:paraId="4DCE0FF6" w14:textId="19A1B800"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6255;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9l/sQA&#10;AADcAAAADwAAAGRycy9kb3ducmV2LnhtbERPTWsCMRC9F/wPYQq9iGYtaMvWKCooUmxLVYrHYTPd&#10;LG4mSxJ1/feNIPQ2j/c542lra3EmHyrHCgb9DARx4XTFpYL9btl7BREissbaMSm4UoDppPMwxly7&#10;C3/TeRtLkUI45KjAxNjkUobCkMXQdw1x4n6dtxgT9KXUHi8p3NbyOctG0mLFqcFgQwtDxXF7sgqO&#10;5r37la0+5j+j9dV/7k7u4DcHpZ4e29kbiEht/Bff3Wud5g9f4P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PZf7EAAAA3AAAAA8AAAAAAAAAAAAAAAAAmAIAAGRycy9k&#10;b3ducmV2LnhtbFBLBQYAAAAABAAEAPUAAACJAwAAAAA=&#10;" filled="f" stroked="f" strokeweight=".5pt">
                  <v:textbox>
                    <w:txbxContent>
                      <w:p w14:paraId="206F3B9C" w14:textId="7A3BA62B"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6255;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UF8QA&#10;AADcAAAADwAAAGRycy9kb3ducmV2LnhtbERPTWsCMRC9F/wPYQq9iGYtKO3WKCooUmxLVYrHYTPd&#10;LG4mSxJ1/feNIPQ2j/c542lra3EmHyrHCgb9DARx4XTFpYL9btl7AREissbaMSm4UoDppPMwxly7&#10;C3/TeRtLkUI45KjAxNjkUobCkMXQdw1x4n6dtxgT9KXUHi8p3NbyOctG0mLFqcFgQwtDxXF7sgqO&#10;5r37la0+5j+j9dV/7k7u4DcHpZ4e29kbiEht/Bff3Wud5g9f4f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cVBfEAAAA3AAAAA8AAAAAAAAAAAAAAAAAmAIAAGRycy9k&#10;b3ducmV2LnhtbFBLBQYAAAAABAAEAPUAAACJAwAAAAA=&#10;" filled="f" stroked="f" strokeweight=".5pt">
                  <v:textbox>
                    <w:txbxContent>
                      <w:p w14:paraId="3CE5BCE3" w14:textId="750182B0"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6287;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o3N8cA&#10;AADcAAAADwAAAGRycy9kb3ducmV2LnhtbESPQUsDMRCF70L/Q5iCF7FZPSyybVpUUIqopa2UHofN&#10;dLN0M1mStN3+e+cgeJvhvXnvm9li8J06U0xtYAMPkwIUcR1sy42Bn+3b/ROolJEtdoHJwJUSLOaj&#10;mxlWNlx4TedNbpSEcKrQgMu5r7ROtSOPaRJ6YtEOIXrMssZG24gXCfedfiyKUntsWRoc9vTqqD5u&#10;Tt7A0X3crYr3r5ddubzG7+0p7OPn3pjb8fA8BZVpyP/mv+ulFfxS8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KNzfHAAAA3AAAAA8AAAAAAAAAAAAAAAAAmAIAAGRy&#10;cy9kb3ducmV2LnhtbFBLBQYAAAAABAAEAPUAAACMAwAAAAA=&#10;" filled="f" stroked="f" strokeweight=".5pt">
                  <v:textbox>
                    <w:txbxContent>
                      <w:p w14:paraId="3663859A" w14:textId="6B9B4DE8"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6286;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aSrMQA&#10;AADcAAAADwAAAGRycy9kb3ducmV2LnhtbERPS2sCMRC+C/0PYQpeSs3qYZGtUdpCRcQH1VI8Dpvp&#10;ZnEzWZKo6783QsHbfHzPmcw624gz+VA7VjAcZCCIS6drrhT87L9exyBCRNbYOCYFVwowmz71Jlho&#10;d+FvOu9iJVIIhwIVmBjbQspQGrIYBq4lTtyf8xZjgr6S2uMlhdtGjrIslxZrTg0GW/o0VB53J6vg&#10;aJYv22y+/vjNF1e/2Z/cwa8OSvWfu/c3EJG6+BD/uxc6zc+H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GkqzEAAAA3AAAAA8AAAAAAAAAAAAAAAAAmAIAAGRycy9k&#10;b3ducmV2LnhtbFBLBQYAAAAABAAEAPUAAACJAwAAAAA=&#10;" filled="f" stroked="f" strokeweight=".5pt">
                  <v:textbox>
                    <w:txbxContent>
                      <w:p w14:paraId="421B5A0D" w14:textId="6860E874" w:rsidR="0046366D" w:rsidRDefault="006B79FB" w:rsidP="00DE5D42">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15201B72" w14:textId="77777777" w:rsidR="001069B2" w:rsidRPr="001069B2" w:rsidRDefault="001069B2" w:rsidP="001069B2">
      <w:pPr>
        <w:pStyle w:val="Caption"/>
        <w:rPr>
          <w:lang w:val="en-US"/>
        </w:rPr>
      </w:pPr>
    </w:p>
    <w:p w14:paraId="0BC9A455" w14:textId="04192E1B" w:rsidR="001069B2" w:rsidRPr="001069B2" w:rsidRDefault="001069B2" w:rsidP="001069B2">
      <w:pPr>
        <w:pStyle w:val="Caption"/>
        <w:rPr>
          <w:lang w:val="en-US"/>
        </w:rPr>
      </w:pPr>
      <w:bookmarkStart w:id="6" w:name="_Ref457138830"/>
      <w:r w:rsidRPr="001069B2">
        <w:rPr>
          <w:lang w:val="en-US"/>
        </w:rPr>
        <w:t xml:space="preserve">Figure </w:t>
      </w:r>
      <w:r w:rsidRPr="001069B2">
        <w:rPr>
          <w:lang w:val="en-US"/>
        </w:rPr>
        <w:fldChar w:fldCharType="begin"/>
      </w:r>
      <w:r w:rsidRPr="001069B2">
        <w:rPr>
          <w:lang w:val="en-US"/>
        </w:rPr>
        <w:instrText xml:space="preserve"> SEQ Figure \* ARABIC </w:instrText>
      </w:r>
      <w:r w:rsidRPr="001069B2">
        <w:rPr>
          <w:lang w:val="en-US"/>
        </w:rPr>
        <w:fldChar w:fldCharType="separate"/>
      </w:r>
      <w:r w:rsidR="00975E36">
        <w:rPr>
          <w:noProof/>
          <w:lang w:val="en-US"/>
        </w:rPr>
        <w:t>1</w:t>
      </w:r>
      <w:r w:rsidRPr="001069B2">
        <w:rPr>
          <w:noProof/>
          <w:lang w:val="en-US"/>
        </w:rPr>
        <w:fldChar w:fldCharType="end"/>
      </w:r>
      <w:bookmarkEnd w:id="6"/>
      <w:r w:rsidR="006524F0">
        <w:rPr>
          <w:lang w:val="en-US"/>
        </w:rPr>
        <w:t xml:space="preserve">: An example of </w:t>
      </w:r>
      <w:r w:rsidRPr="001069B2">
        <w:rPr>
          <w:lang w:val="en-US"/>
        </w:rPr>
        <w:t>rotated orthogonal beams</w:t>
      </w:r>
      <w:r w:rsidR="006524F0">
        <w:rPr>
          <w:lang w:val="en-US"/>
        </w:rPr>
        <w:t xml:space="preserve"> expressed</w:t>
      </w:r>
      <w:r w:rsidRPr="001069B2">
        <w:rPr>
          <w:lang w:val="en-US"/>
        </w:rPr>
        <w:t xml:space="preserve"> as oversampled DFT beam</w:t>
      </w:r>
      <w:r w:rsidR="006524F0">
        <w:rPr>
          <w:lang w:val="en-US"/>
        </w:rPr>
        <w:t>s</w:t>
      </w:r>
    </w:p>
    <w:p w14:paraId="6DE43BBE" w14:textId="77777777" w:rsidR="001069B2" w:rsidRPr="001069B2" w:rsidRDefault="001069B2" w:rsidP="001069B2">
      <w:pPr>
        <w:rPr>
          <w:lang w:eastAsia="ja-JP"/>
        </w:rPr>
      </w:pPr>
    </w:p>
    <w:p w14:paraId="12141B66" w14:textId="230810EE" w:rsidR="001069B2" w:rsidRPr="001069B2" w:rsidRDefault="001069B2" w:rsidP="001069B2">
      <w:pPr>
        <w:rPr>
          <w:lang w:eastAsia="ja-JP"/>
        </w:rPr>
      </w:pPr>
      <w:r w:rsidRPr="001069B2">
        <w:rPr>
          <w:lang w:eastAsia="ja-JP"/>
        </w:rPr>
        <w:t xml:space="preserve">The rationale for expressing </w:t>
      </w:r>
      <w:r>
        <w:rPr>
          <w:lang w:eastAsia="ja-JP"/>
        </w:rPr>
        <w:t>the 2D beams</w:t>
      </w:r>
      <w:r w:rsidR="00934F67">
        <w:rPr>
          <w:lang w:eastAsia="ja-JP"/>
        </w:rPr>
        <w:t xml:space="preserve"> by means of rotation indices</w:t>
      </w:r>
      <w:r w:rsidR="00DE5D42">
        <w:rPr>
          <w:lang w:eastAsia="ja-JP"/>
        </w:rPr>
        <w:t xml:space="preserve">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00934F67">
        <w:t xml:space="preserve"> and orthogonal beam indices</w:t>
      </w:r>
      <w:r w:rsidR="00DE5D42">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934F67">
        <w:t xml:space="preserve"> instead of flat beam indices</w:t>
      </w:r>
      <w:r w:rsidR="00DE5D42">
        <w:t xml:space="preserve"> </w:t>
      </w:r>
      <m:oMath>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oMath>
      <w:r w:rsidR="00DE5D42">
        <w:t>,</w:t>
      </w:r>
      <m:oMath>
        <m:r>
          <w:rPr>
            <w:rFonts w:ascii="Cambria Math" w:hAnsi="Cambria Math"/>
          </w:rPr>
          <m:t xml:space="preserve"> l=</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DE5D42">
        <w:t xml:space="preserve"> </w:t>
      </w:r>
      <w:r w:rsidR="00934F67">
        <w:t xml:space="preserve"> is that feedback overhead can be saved </w:t>
      </w:r>
      <w:r w:rsidR="00DE5D42">
        <w:t xml:space="preserve">since the rotation indices are the same for all selected beams. </w:t>
      </w:r>
    </w:p>
    <w:p w14:paraId="25886E2E" w14:textId="77777777" w:rsidR="001069B2" w:rsidRPr="001069B2" w:rsidRDefault="001069B2" w:rsidP="001069B2">
      <w:pPr>
        <w:rPr>
          <w:lang w:eastAsia="ja-JP"/>
        </w:rPr>
      </w:pPr>
    </w:p>
    <w:p w14:paraId="31DA779D" w14:textId="5749E4BC" w:rsidR="001069B2" w:rsidRDefault="00DE5D42" w:rsidP="007A3F70">
      <w:pPr>
        <w:pStyle w:val="BodyText"/>
      </w:pPr>
      <w:r>
        <w:rPr>
          <w:lang w:eastAsia="ja-JP"/>
        </w:rPr>
        <w:t>Thus, t</w:t>
      </w:r>
      <w:r w:rsidR="001069B2" w:rsidRPr="001069B2">
        <w:rPr>
          <w:lang w:eastAsia="ja-JP"/>
        </w:rPr>
        <w:t xml:space="preserve">he columns </w:t>
      </w:r>
      <m:oMath>
        <m:sSubSup>
          <m:sSubSupPr>
            <m:ctrlPr>
              <w:rPr>
                <w:rFonts w:ascii="Cambria Math" w:hAnsi="Cambria Math"/>
                <w:b/>
                <w:i/>
              </w:rPr>
            </m:ctrlPr>
          </m:sSub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b</m:t>
                    </m:r>
                  </m:e>
                  <m:sub>
                    <m:r>
                      <w:rPr>
                        <w:rFonts w:ascii="Cambria Math" w:hAnsi="Cambria Math"/>
                      </w:rPr>
                      <m:t>i</m:t>
                    </m:r>
                  </m:sub>
                </m:sSub>
                <m:ctrlPr>
                  <w:rPr>
                    <w:rFonts w:ascii="Cambria Math" w:hAnsi="Cambria Math"/>
                    <w:b/>
                    <w:i/>
                  </w:rPr>
                </m:ctrlPr>
              </m:e>
            </m:d>
          </m:e>
          <m:sub>
            <m:r>
              <w:rPr>
                <w:rFonts w:ascii="Cambria Math" w:hAnsi="Cambria Math"/>
              </w:rPr>
              <m:t>i=1</m:t>
            </m:r>
          </m:sub>
          <m:sup>
            <m:r>
              <m:rPr>
                <m:sty m:val="bi"/>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bSup>
      </m:oMath>
      <w:r w:rsidR="001069B2" w:rsidRPr="001069B2">
        <w:rPr>
          <w:lang w:eastAsia="ja-JP"/>
        </w:rPr>
        <w:t xml:space="preserve">of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001069B2" w:rsidRPr="001069B2">
        <w:t xml:space="preserve"> thus correspond to mutually orthogonal DFT beams transmitted on one polarization and together constitute an orthonormal basis of the vector space </w:t>
      </w:r>
      <m:oMath>
        <m:sSup>
          <m:sSupPr>
            <m:ctrlPr>
              <w:rPr>
                <w:rFonts w:ascii="Cambria Math" w:hAnsi="Cambria Math"/>
                <w:i/>
              </w:rPr>
            </m:ctrlPr>
          </m:sSupPr>
          <m:e>
            <m:r>
              <m:rPr>
                <m:scr m:val="double-struck"/>
              </m:rPr>
              <w:rPr>
                <w:rFonts w:ascii="Cambria Math" w:hAnsi="Cambria Math"/>
              </w:rPr>
              <m:t>C</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p>
      </m:oMath>
      <w:r>
        <w:t>.</w:t>
      </w:r>
    </w:p>
    <w:p w14:paraId="48D8D20B" w14:textId="5E3055EC" w:rsidR="00DE5D42" w:rsidRPr="00554FEF" w:rsidRDefault="00DE5D42" w:rsidP="007A3F70">
      <w:pPr>
        <w:pStyle w:val="BodyText"/>
      </w:pPr>
      <w:r>
        <w:t>The</w:t>
      </w:r>
      <w:r w:rsidR="00554FEF">
        <w:t xml:space="preserve"> matrices in the</w:t>
      </w:r>
      <w:r>
        <w:t xml:space="preserve"> W1 codebook </w:t>
      </w:r>
      <w:r w:rsidR="00554FEF">
        <w:t>are then constructed by a multiplication of a selected beam matrix</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sidR="00554FEF">
        <w:rPr>
          <w:b/>
        </w:rPr>
        <w:t xml:space="preserve"> </w:t>
      </w:r>
      <w:r w:rsidR="00554FEF">
        <w:t xml:space="preserve">and a beam power matrix </w:t>
      </w:r>
      <m:oMath>
        <m:rad>
          <m:radPr>
            <m:degHide m:val="1"/>
            <m:ctrlPr>
              <w:rPr>
                <w:rFonts w:ascii="Cambria Math" w:hAnsi="Cambria Math"/>
                <w:b/>
                <w:i/>
              </w:rPr>
            </m:ctrlPr>
          </m:radPr>
          <m:deg/>
          <m:e>
            <m:r>
              <m:rPr>
                <m:sty m:val="bi"/>
              </m:rPr>
              <w:rPr>
                <w:rFonts w:ascii="Cambria Math" w:hAnsi="Cambria Math"/>
              </w:rPr>
              <m:t>P</m:t>
            </m:r>
          </m:e>
        </m:rad>
      </m:oMath>
      <w:r w:rsidR="00554FEF">
        <w:rPr>
          <w:b/>
        </w:rPr>
        <w:t xml:space="preserve">, </w:t>
      </w:r>
      <w:r w:rsidR="00554FEF" w:rsidRPr="00554FEF">
        <w:t>so that</w:t>
      </w:r>
    </w:p>
    <w:p w14:paraId="7F5D356B" w14:textId="37143D2F" w:rsidR="00554FEF" w:rsidRPr="00554FEF" w:rsidRDefault="006B79FB" w:rsidP="007A3F70">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oMath>
      </m:oMathPara>
    </w:p>
    <w:p w14:paraId="7C5622B9" w14:textId="0D687379" w:rsidR="00554FEF" w:rsidRPr="00554FEF" w:rsidRDefault="00554FEF" w:rsidP="007A3F70">
      <w:pPr>
        <w:pStyle w:val="BodyText"/>
      </w:pPr>
      <w:r>
        <w:t>The selected beam matrix consists of</w:t>
      </w:r>
      <w:r w:rsidR="006524F0">
        <w:t xml:space="preserve"> columns from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006524F0">
        <w:t xml:space="preserve">, 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006524F0">
        <w:t xml:space="preserve"> beams are selected, as</w:t>
      </w:r>
    </w:p>
    <w:p w14:paraId="4BCDA0CF" w14:textId="2A9EF11A" w:rsidR="00554FEF" w:rsidRDefault="00554FEF" w:rsidP="007A3F70">
      <w:pPr>
        <w:pStyle w:val="BodyText"/>
      </w:pPr>
    </w:p>
    <w:p w14:paraId="0A423E11" w14:textId="1A9E86AF" w:rsidR="00554FEF" w:rsidRPr="001069B2" w:rsidRDefault="006B79FB" w:rsidP="00554FEF">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
                              </m:e>
                            </m:mr>
                          </m:m>
                        </m:e>
                      </m:mr>
                    </m:m>
                  </m:e>
                </m:mr>
              </m:m>
            </m:e>
          </m:d>
          <m:r>
            <w:rPr>
              <w:rFonts w:ascii="Cambria Math" w:hAnsi="Cambria Math"/>
            </w:rPr>
            <m:t>,</m:t>
          </m:r>
        </m:oMath>
      </m:oMathPara>
    </w:p>
    <w:p w14:paraId="1207071A" w14:textId="79FAC96F" w:rsidR="006524F0" w:rsidRDefault="006524F0" w:rsidP="007A3F70">
      <w:pPr>
        <w:pStyle w:val="BodyText"/>
      </w:pPr>
      <w:r>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t xml:space="preserve"> denotes the selected beam indices </w:t>
      </w:r>
    </w:p>
    <w:p w14:paraId="2E944C5C" w14:textId="6C7E7731" w:rsidR="00554FEF" w:rsidRPr="006E7788" w:rsidRDefault="006B79FB" w:rsidP="007A3F70">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e>
          </m:d>
          <m:r>
            <w:rPr>
              <w:rFonts w:ascii="Cambria Math" w:hAnsi="Cambria Math"/>
            </w:rPr>
            <m:t>.</m:t>
          </m:r>
        </m:oMath>
      </m:oMathPara>
    </w:p>
    <w:p w14:paraId="768ED9C3" w14:textId="7ED9DA12" w:rsidR="00554FEF" w:rsidRDefault="006E7788" w:rsidP="007A3F70">
      <w:pPr>
        <w:pStyle w:val="BodyText"/>
      </w:pPr>
      <w:r>
        <w:t>The</w:t>
      </w:r>
      <w:r w:rsidR="003A5108">
        <w:t xml:space="preserve"> beam power </w:t>
      </w:r>
      <w:r w:rsidR="00751DB8">
        <w:t xml:space="preserve">matrix </w:t>
      </w:r>
      <w:r w:rsidR="00975E36">
        <w:t>can be expressed as</w:t>
      </w:r>
    </w:p>
    <w:p w14:paraId="322A02E1" w14:textId="52CADEF6" w:rsidR="00554FEF" w:rsidRPr="00975E36" w:rsidRDefault="006B79FB" w:rsidP="007A3F70">
      <w:pPr>
        <w:pStyle w:val="BodyText"/>
        <w:rPr>
          <w:b/>
        </w:rPr>
      </w:pPr>
      <m:oMathPara>
        <m:oMath>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r>
            <m:rPr>
              <m:sty m:val="p"/>
            </m:rPr>
            <w:rPr>
              <w:rFonts w:ascii="Cambria Math" w:hAnsi="Cambria Math"/>
            </w:rPr>
            <m:t>diag</m:t>
          </m:r>
          <m:d>
            <m:dPr>
              <m:ctrlPr>
                <w:rPr>
                  <w:rFonts w:ascii="Cambria Math" w:hAnsi="Cambria Math"/>
                </w:rPr>
              </m:ctrlPr>
            </m:dPr>
            <m:e>
              <m:d>
                <m:dPr>
                  <m:begChr m:val="["/>
                  <m:endChr m:val="]"/>
                  <m:ctrlPr>
                    <w:rPr>
                      <w:rFonts w:ascii="Cambria Math" w:hAnsi="Cambria Math"/>
                    </w:rPr>
                  </m:ctrlPr>
                </m:dPr>
                <m:e>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m:t>
                              </m:r>
                              <m:r>
                                <w:rPr>
                                  <w:rFonts w:ascii="Cambria Math" w:hAnsi="Cambria Math"/>
                                </w:rPr>
                                <m:t>eams</m:t>
                              </m:r>
                            </m:sub>
                          </m:sSub>
                        </m:sub>
                      </m:sSub>
                    </m:e>
                  </m:rad>
                </m:e>
              </m:d>
            </m:e>
          </m:d>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mr>
                    </m:m>
                  </m:e>
                </m:mr>
              </m:m>
            </m:e>
          </m:d>
          <m:r>
            <m:rPr>
              <m:sty m:val="bi"/>
            </m:rPr>
            <w:rPr>
              <w:rFonts w:ascii="Cambria Math" w:hAnsi="Cambria Math"/>
            </w:rPr>
            <m:t>,</m:t>
          </m:r>
        </m:oMath>
      </m:oMathPara>
    </w:p>
    <w:p w14:paraId="6871549C" w14:textId="0C82A31A" w:rsidR="00975E36" w:rsidRDefault="00975E36" w:rsidP="007A3F70">
      <w:pPr>
        <w:pStyle w:val="BodyText"/>
      </w:pPr>
      <w:r>
        <w:lastRenderedPageBreak/>
        <w:t xml:space="preserve">where </w:t>
      </w:r>
      <m:oMath>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 ,i=2,…,</m:t>
        </m:r>
        <m:sSub>
          <m:sSubPr>
            <m:ctrlPr>
              <w:rPr>
                <w:rFonts w:ascii="Cambria Math" w:hAnsi="Cambria Math"/>
                <w:i/>
              </w:rPr>
            </m:ctrlPr>
          </m:sSubPr>
          <m:e>
            <m:r>
              <w:rPr>
                <w:rFonts w:ascii="Cambria Math" w:hAnsi="Cambria Math"/>
              </w:rPr>
              <m:t>N</m:t>
            </m:r>
          </m:e>
          <m:sub>
            <m:r>
              <w:rPr>
                <w:rFonts w:ascii="Cambria Math" w:hAnsi="Cambria Math"/>
              </w:rPr>
              <m:t>beams</m:t>
            </m:r>
          </m:sub>
        </m:sSub>
      </m:oMath>
      <w:r>
        <w:t xml:space="preserve"> denotes the relative power allocation for each selected beam.</w:t>
      </w:r>
    </w:p>
    <w:p w14:paraId="0AB7C2F6" w14:textId="41B3BF45" w:rsidR="00975E36" w:rsidRDefault="00975E36" w:rsidP="007A3F70">
      <w:pPr>
        <w:pStyle w:val="BodyText"/>
      </w:pPr>
      <w:r>
        <w:t>Thus</w:t>
      </w:r>
      <w:r w:rsidR="005809BA">
        <w:t>, feedback of W1 comprises signaling the following quantities:</w:t>
      </w:r>
    </w:p>
    <w:p w14:paraId="27BDA43E" w14:textId="3831C0EF" w:rsidR="005809BA" w:rsidRPr="005809BA" w:rsidRDefault="005809BA" w:rsidP="005809BA">
      <w:pPr>
        <w:pStyle w:val="BodyText"/>
        <w:numPr>
          <w:ilvl w:val="0"/>
          <w:numId w:val="17"/>
        </w:numPr>
      </w:pPr>
      <w:r>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lang w:val="sv-SE"/>
              </w:rPr>
              <m:t>1</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q</m:t>
            </m:r>
          </m:e>
          <m:sub>
            <m:r>
              <w:rPr>
                <w:rFonts w:ascii="Cambria Math" w:hAnsi="Cambria Math"/>
                <w:lang w:val="sv-SE"/>
              </w:rPr>
              <m:t>2</m:t>
            </m:r>
          </m:sub>
        </m:sSub>
      </m:oMath>
    </w:p>
    <w:p w14:paraId="67C36F62" w14:textId="32D42DD0" w:rsidR="005809BA" w:rsidRDefault="005809BA" w:rsidP="005809BA">
      <w:pPr>
        <w:pStyle w:val="BodyText"/>
        <w:numPr>
          <w:ilvl w:val="0"/>
          <w:numId w:val="17"/>
        </w:numPr>
      </w:pPr>
      <w:r>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00EC78D9">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oMath>
      <w:r w:rsidR="00EC78D9">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oMath>
    </w:p>
    <w:p w14:paraId="10EE65E6" w14:textId="7B7EFC13" w:rsidR="00EC78D9" w:rsidRDefault="00EC78D9" w:rsidP="005809BA">
      <w:pPr>
        <w:pStyle w:val="BodyText"/>
        <w:numPr>
          <w:ilvl w:val="0"/>
          <w:numId w:val="17"/>
        </w:numPr>
      </w:pPr>
      <w:r>
        <w:t xml:space="preserve">Relative power allocations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oMath>
    </w:p>
    <w:p w14:paraId="51996F85" w14:textId="06581CA8" w:rsidR="00AE4407" w:rsidRDefault="00AE4407" w:rsidP="00AE4407">
      <w:pPr>
        <w:pStyle w:val="BodyText"/>
      </w:pPr>
    </w:p>
    <w:p w14:paraId="0566AD19" w14:textId="55800B4B" w:rsidR="00AE4407" w:rsidRPr="001069B2" w:rsidRDefault="00AE4407" w:rsidP="00AE4407">
      <w:pPr>
        <w:pStyle w:val="BodyText"/>
      </w:pPr>
      <w:r>
        <w:rPr>
          <w:lang w:eastAsia="ja-JP"/>
        </w:rPr>
        <w:t>The</w:t>
      </w:r>
      <w:r w:rsidRPr="001069B2">
        <w:rPr>
          <w:lang w:eastAsia="ja-JP"/>
        </w:rPr>
        <w:t xml:space="preserve"> W2 matrix should perform co-phasing between different</w:t>
      </w:r>
      <w:r>
        <w:rPr>
          <w:lang w:eastAsia="ja-JP"/>
        </w:rPr>
        <w:t xml:space="preserve"> beams on the same polarization, </w:t>
      </w:r>
      <w:r w:rsidRPr="001069B2">
        <w:rPr>
          <w:lang w:eastAsia="ja-JP"/>
        </w:rPr>
        <w:t xml:space="preserve">i.e. linearly combining columns of W1 by weighting each column with a co-phasing factor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rsidRPr="001069B2">
        <w:t>). An enhanced W2 matrix may then be expressed as</w:t>
      </w:r>
    </w:p>
    <w:p w14:paraId="4F0B4783" w14:textId="77777777" w:rsidR="00AE4407" w:rsidRPr="001069B2" w:rsidRDefault="006B79FB" w:rsidP="00AE4407">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1</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1</m:t>
                                      </m:r>
                                    </m:e>
                                  </m:d>
                                </m:sup>
                              </m:sSubSup>
                            </m:sup>
                          </m:sSup>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r</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r</m:t>
                                      </m:r>
                                    </m:e>
                                  </m:d>
                                </m:sup>
                              </m:sSubSup>
                            </m:sup>
                          </m:sSup>
                        </m:e>
                      </m:mr>
                    </m:m>
                  </m:e>
                </m:mr>
              </m:m>
            </m:e>
          </m:d>
          <m:r>
            <m:rPr>
              <m:sty m:val="bi"/>
            </m:rPr>
            <w:rPr>
              <w:rFonts w:ascii="Cambria Math" w:hAnsi="Cambria Math"/>
            </w:rPr>
            <m:t>,</m:t>
          </m:r>
        </m:oMath>
      </m:oMathPara>
    </w:p>
    <w:p w14:paraId="7D501C9D" w14:textId="6770C8D4" w:rsidR="00AE4407" w:rsidRPr="005809BA" w:rsidRDefault="00AE4407" w:rsidP="00AE4407">
      <w:pPr>
        <w:pStyle w:val="BodyText"/>
      </w:pPr>
      <w:r w:rsidRPr="001069B2">
        <w:t xml:space="preserve">where </w:t>
      </w:r>
      <m:oMath>
        <m:r>
          <w:rPr>
            <w:rFonts w:ascii="Cambria Math" w:hAnsi="Cambria Math"/>
          </w:rPr>
          <m:t>r</m:t>
        </m:r>
      </m:oMath>
      <w:r w:rsidRPr="001069B2">
        <w:t xml:space="preserve"> is the transmission rank,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1069B2">
        <w:t xml:space="preserve"> is the number of DFT beams in W1 per polarization and </w:t>
      </w:r>
      <m:oMath>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l</m:t>
                    </m:r>
                  </m:e>
                </m:d>
              </m:sup>
            </m:sSubSup>
          </m:sup>
        </m:sSup>
      </m:oMath>
      <w:r w:rsidRPr="001069B2">
        <w:t xml:space="preserve"> is a co-phasing factor from a PSK alphabet intended for the </w:t>
      </w:r>
      <m:oMath>
        <m:r>
          <w:rPr>
            <w:rFonts w:ascii="Cambria Math" w:hAnsi="Cambria Math"/>
          </w:rPr>
          <m:t>k</m:t>
        </m:r>
      </m:oMath>
      <w:r w:rsidRPr="001069B2">
        <w:t xml:space="preserve">:th column of W1 and the </w:t>
      </w:r>
      <m:oMath>
        <m:r>
          <w:rPr>
            <w:rFonts w:ascii="Cambria Math" w:hAnsi="Cambria Math"/>
          </w:rPr>
          <m:t>l</m:t>
        </m:r>
      </m:oMath>
      <w:r>
        <w:t xml:space="preserve">:th layer. </w:t>
      </w:r>
    </w:p>
    <w:p w14:paraId="0A8BFD2B" w14:textId="77777777" w:rsidR="00DE5D42" w:rsidRPr="001069B2" w:rsidRDefault="00DE5D42" w:rsidP="007A3F70">
      <w:pPr>
        <w:pStyle w:val="BodyText"/>
      </w:pPr>
    </w:p>
    <w:p w14:paraId="6B4ECEBD" w14:textId="200075E0" w:rsidR="00025506" w:rsidRPr="001069B2" w:rsidRDefault="00FB58AB" w:rsidP="00FB58AB">
      <w:pPr>
        <w:pStyle w:val="Heading1"/>
        <w:rPr>
          <w:lang w:eastAsia="ja-JP"/>
        </w:rPr>
      </w:pPr>
      <w:r>
        <w:rPr>
          <w:lang w:eastAsia="ja-JP"/>
        </w:rPr>
        <w:t>Evaluation results</w:t>
      </w:r>
    </w:p>
    <w:p w14:paraId="3E9511CE" w14:textId="119A1222" w:rsidR="00AE4407" w:rsidRPr="00DE726F" w:rsidRDefault="00B4701B" w:rsidP="00AE4407">
      <w:pPr>
        <w:pStyle w:val="BodyText"/>
        <w:rPr>
          <w:lang w:eastAsia="ja-JP"/>
        </w:rPr>
      </w:pPr>
      <w:r w:rsidRPr="001069B2">
        <w:rPr>
          <w:lang w:eastAsia="ja-JP"/>
        </w:rPr>
        <w:t xml:space="preserve">We have evaluated </w:t>
      </w:r>
      <w:r w:rsidR="00BC6E97" w:rsidRPr="001069B2">
        <w:rPr>
          <w:lang w:eastAsia="ja-JP"/>
        </w:rPr>
        <w:t xml:space="preserve">the performance of MU-MIMO where </w:t>
      </w:r>
      <w:r w:rsidR="00AE4407">
        <w:rPr>
          <w:lang w:eastAsia="ja-JP"/>
        </w:rPr>
        <w:t>the proposed advanced implicit CSI feedback has been used</w:t>
      </w:r>
      <w:r w:rsidR="00BC6E97" w:rsidRPr="001069B2">
        <w:rPr>
          <w:lang w:eastAsia="ja-JP"/>
        </w:rPr>
        <w:t xml:space="preserve"> </w:t>
      </w:r>
      <w:r w:rsidR="00AE4407">
        <w:rPr>
          <w:lang w:eastAsia="ja-JP"/>
        </w:rPr>
        <w:t xml:space="preserve">in </w:t>
      </w:r>
      <w:r w:rsidR="00AE4407" w:rsidRPr="00DE726F">
        <w:rPr>
          <w:lang w:eastAsia="ja-JP"/>
        </w:rPr>
        <w:t xml:space="preserve">the 3GPP 3D UMi scenario with an 8x4 antenna array with 2x1 virtualization, so a 32 port system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=4</m:t>
        </m:r>
      </m:oMath>
      <w:r w:rsidR="00AE4407" w:rsidRPr="00DE726F">
        <w:rPr>
          <w:lang w:eastAsia="ja-JP"/>
        </w:rPr>
        <w:t>. The advanced CSI systems perform MU-MIMO transmission and utilizes SLNR precoding. Relative gains are calculated against an SU-MIMO baseline using the Rel. 13 codebook. Other simulation parameters may be found in the appendix.</w:t>
      </w:r>
    </w:p>
    <w:p w14:paraId="395B9A2D" w14:textId="3ABA4A22" w:rsidR="00BC6E97" w:rsidRPr="001069B2" w:rsidRDefault="00BC6E97" w:rsidP="007A3F70">
      <w:pPr>
        <w:pStyle w:val="BodyText"/>
        <w:rPr>
          <w:lang w:eastAsia="ja-JP"/>
        </w:rPr>
      </w:pPr>
      <w:r w:rsidRPr="001069B2">
        <w:rPr>
          <w:lang w:eastAsia="ja-JP"/>
        </w:rPr>
        <w:t xml:space="preserve">First, we investigate the importance of beam space rotation, i.e. how many values of </w:t>
      </w:r>
      <m:oMath>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ctrlPr>
              <w:rPr>
                <w:rFonts w:ascii="Cambria Math" w:hAnsi="Cambria Math"/>
                <w:i/>
              </w:rPr>
            </m:ctrlPr>
          </m:e>
        </m:d>
      </m:oMath>
      <w:r w:rsidRPr="001069B2">
        <w:t xml:space="preserve"> are needed. A multi-beam codebook with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=3</m:t>
        </m:r>
      </m:oMath>
      <w:r w:rsidRPr="001069B2">
        <w:t xml:space="preserve"> beams are used, the relative power levels of each beam is set on a wideband basis, but are unquantized. The </w:t>
      </w:r>
      <w:r w:rsidR="00CB56F8" w:rsidRPr="001069B2">
        <w:t>co-phasing factors</w:t>
      </w:r>
      <w:r w:rsidR="00AE4407">
        <w:t>, i.e. W2 selection,</w:t>
      </w:r>
      <w:r w:rsidR="00CB56F8" w:rsidRPr="001069B2">
        <w:t xml:space="preserve"> are set per RB and are also unquantized. In </w:t>
      </w:r>
      <w:r w:rsidR="00CB56F8" w:rsidRPr="001069B2">
        <w:fldChar w:fldCharType="begin"/>
      </w:r>
      <w:r w:rsidR="00CB56F8" w:rsidRPr="001069B2">
        <w:instrText xml:space="preserve"> REF _Ref450052631 \h </w:instrText>
      </w:r>
      <w:r w:rsidR="00CB56F8" w:rsidRPr="001069B2">
        <w:fldChar w:fldCharType="separate"/>
      </w:r>
      <w:r w:rsidR="00975E36" w:rsidRPr="001069B2">
        <w:t xml:space="preserve">Table </w:t>
      </w:r>
      <w:r w:rsidR="00975E36">
        <w:rPr>
          <w:noProof/>
        </w:rPr>
        <w:t>3</w:t>
      </w:r>
      <w:r w:rsidR="00CB56F8" w:rsidRPr="001069B2">
        <w:fldChar w:fldCharType="end"/>
      </w:r>
      <w:r w:rsidR="00CB56F8" w:rsidRPr="001069B2">
        <w:t xml:space="preserve">, simulation results comparing multi-beam precoder feedback with  </w:t>
      </w:r>
      <m:oMath>
        <m:d>
          <m:dPr>
            <m:begChr m:val="{"/>
            <m:endChr m:val="}"/>
            <m:ctrlPr>
              <w:rPr>
                <w:rFonts w:ascii="Cambria Math" w:hAnsi="Cambria Math"/>
                <w:i/>
              </w:rPr>
            </m:ctrlPr>
          </m:dPr>
          <m:e>
            <m:r>
              <w:rPr>
                <w:rFonts w:ascii="Cambria Math" w:hAnsi="Cambria Math"/>
              </w:rPr>
              <m:t>1, 2, 4, 8</m:t>
            </m:r>
          </m:e>
        </m:d>
      </m:oMath>
      <w:r w:rsidR="00CB56F8" w:rsidRPr="001069B2">
        <w:t xml:space="preserve"> rotation hypotheses per dimension. As seen, there is a significant performance gain of beam space rotation. This is due to that more of the channel energy is captured in the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=3</m:t>
        </m:r>
      </m:oMath>
      <w:r w:rsidR="00CB56F8" w:rsidRPr="001069B2">
        <w:t xml:space="preserve"> beams if the beam space basis is aligned to the strongest multi-path components of the channel.</w:t>
      </w:r>
    </w:p>
    <w:p w14:paraId="0A367822" w14:textId="77777777" w:rsidR="00025506" w:rsidRPr="001069B2" w:rsidRDefault="00025506" w:rsidP="00025506">
      <w:pPr>
        <w:pStyle w:val="Caption"/>
        <w:keepNext/>
        <w:rPr>
          <w:lang w:val="en-US"/>
        </w:rPr>
      </w:pPr>
    </w:p>
    <w:p w14:paraId="66AB6446" w14:textId="61C3C1F7" w:rsidR="00025506" w:rsidRPr="001069B2" w:rsidRDefault="00025506" w:rsidP="00025506">
      <w:pPr>
        <w:pStyle w:val="Caption"/>
        <w:keepNext/>
        <w:rPr>
          <w:lang w:val="en-US"/>
        </w:rPr>
      </w:pPr>
      <w:bookmarkStart w:id="7" w:name="_Ref450052631"/>
      <w:r w:rsidRPr="001069B2">
        <w:rPr>
          <w:lang w:val="en-US"/>
        </w:rPr>
        <w:t xml:space="preserve">Table </w:t>
      </w:r>
      <w:r w:rsidRPr="001069B2">
        <w:rPr>
          <w:lang w:val="en-US"/>
        </w:rPr>
        <w:fldChar w:fldCharType="begin"/>
      </w:r>
      <w:r w:rsidRPr="001069B2">
        <w:rPr>
          <w:lang w:val="en-US"/>
        </w:rPr>
        <w:instrText xml:space="preserve"> SEQ Table \* ARABIC </w:instrText>
      </w:r>
      <w:r w:rsidRPr="001069B2">
        <w:rPr>
          <w:lang w:val="en-US"/>
        </w:rPr>
        <w:fldChar w:fldCharType="separate"/>
      </w:r>
      <w:r w:rsidR="00975E36">
        <w:rPr>
          <w:noProof/>
          <w:lang w:val="en-US"/>
        </w:rPr>
        <w:t>3</w:t>
      </w:r>
      <w:r w:rsidRPr="001069B2">
        <w:rPr>
          <w:lang w:val="en-US"/>
        </w:rPr>
        <w:fldChar w:fldCharType="end"/>
      </w:r>
      <w:bookmarkEnd w:id="7"/>
      <w:r w:rsidRPr="001069B2">
        <w:rPr>
          <w:lang w:val="en-US"/>
        </w:rPr>
        <w:t>: Multi-beam codebook with different number of rotation hypotheses</w:t>
      </w:r>
    </w:p>
    <w:tbl>
      <w:tblPr>
        <w:tblW w:w="90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1376"/>
        <w:gridCol w:w="1620"/>
        <w:gridCol w:w="1376"/>
        <w:gridCol w:w="1620"/>
      </w:tblGrid>
      <w:tr w:rsidR="00025506" w:rsidRPr="001069B2" w14:paraId="53B026FD" w14:textId="77777777" w:rsidTr="00225804">
        <w:trPr>
          <w:trHeight w:val="213"/>
        </w:trPr>
        <w:tc>
          <w:tcPr>
            <w:tcW w:w="0" w:type="auto"/>
            <w:vMerge w:val="restart"/>
            <w:shd w:val="clear" w:color="000000" w:fill="FFCC99"/>
            <w:noWrap/>
            <w:vAlign w:val="center"/>
            <w:hideMark/>
          </w:tcPr>
          <w:p w14:paraId="5832CCE9" w14:textId="77777777" w:rsidR="00025506" w:rsidRPr="001069B2" w:rsidRDefault="00025506" w:rsidP="00225804">
            <w:pPr>
              <w:jc w:val="center"/>
              <w:rPr>
                <w:rFonts w:ascii="Calibri" w:hAnsi="Calibri"/>
                <w:color w:val="3F3F76"/>
                <w:sz w:val="18"/>
                <w:szCs w:val="22"/>
              </w:rPr>
            </w:pPr>
            <w:r w:rsidRPr="001069B2">
              <w:rPr>
                <w:rFonts w:ascii="Calibri" w:hAnsi="Calibri"/>
                <w:color w:val="3F3F76"/>
                <w:sz w:val="18"/>
                <w:szCs w:val="22"/>
              </w:rPr>
              <w:t>Scheme</w:t>
            </w:r>
          </w:p>
        </w:tc>
        <w:tc>
          <w:tcPr>
            <w:tcW w:w="0" w:type="auto"/>
            <w:gridSpan w:val="2"/>
            <w:shd w:val="clear" w:color="000000" w:fill="F2F2F2"/>
            <w:noWrap/>
            <w:vAlign w:val="bottom"/>
            <w:hideMark/>
          </w:tcPr>
          <w:p w14:paraId="2FEBEDAC" w14:textId="77777777" w:rsidR="00025506" w:rsidRPr="001069B2" w:rsidRDefault="00025506" w:rsidP="00225804">
            <w:pPr>
              <w:jc w:val="center"/>
              <w:rPr>
                <w:rFonts w:ascii="Calibri" w:hAnsi="Calibri"/>
                <w:b/>
                <w:bCs/>
                <w:color w:val="FA7D00"/>
                <w:sz w:val="18"/>
                <w:szCs w:val="22"/>
              </w:rPr>
            </w:pPr>
            <w:r w:rsidRPr="001069B2">
              <w:rPr>
                <w:rFonts w:ascii="Calibri" w:hAnsi="Calibri"/>
                <w:b/>
                <w:bCs/>
                <w:color w:val="FA7D00"/>
                <w:sz w:val="18"/>
                <w:szCs w:val="22"/>
              </w:rPr>
              <w:t>50% RU</w:t>
            </w:r>
          </w:p>
        </w:tc>
        <w:tc>
          <w:tcPr>
            <w:tcW w:w="0" w:type="auto"/>
            <w:gridSpan w:val="2"/>
            <w:shd w:val="clear" w:color="000000" w:fill="F2F2F2"/>
            <w:noWrap/>
            <w:vAlign w:val="bottom"/>
            <w:hideMark/>
          </w:tcPr>
          <w:p w14:paraId="0909AFF6" w14:textId="77777777" w:rsidR="00025506" w:rsidRPr="001069B2" w:rsidRDefault="00025506" w:rsidP="00225804">
            <w:pPr>
              <w:jc w:val="center"/>
              <w:rPr>
                <w:rFonts w:ascii="Calibri" w:hAnsi="Calibri"/>
                <w:b/>
                <w:bCs/>
                <w:color w:val="FA7D00"/>
                <w:sz w:val="18"/>
                <w:szCs w:val="22"/>
              </w:rPr>
            </w:pPr>
            <w:r w:rsidRPr="001069B2">
              <w:rPr>
                <w:rFonts w:ascii="Calibri" w:hAnsi="Calibri"/>
                <w:b/>
                <w:bCs/>
                <w:color w:val="FA7D00"/>
                <w:sz w:val="18"/>
                <w:szCs w:val="22"/>
              </w:rPr>
              <w:t>70% RU</w:t>
            </w:r>
          </w:p>
        </w:tc>
      </w:tr>
      <w:tr w:rsidR="00025506" w:rsidRPr="001069B2" w14:paraId="65C58ED3" w14:textId="77777777" w:rsidTr="00225804">
        <w:trPr>
          <w:trHeight w:val="213"/>
        </w:trPr>
        <w:tc>
          <w:tcPr>
            <w:tcW w:w="0" w:type="auto"/>
            <w:vMerge/>
            <w:vAlign w:val="center"/>
            <w:hideMark/>
          </w:tcPr>
          <w:p w14:paraId="27D4A1B6" w14:textId="77777777" w:rsidR="00025506" w:rsidRPr="001069B2" w:rsidRDefault="00025506" w:rsidP="00225804">
            <w:pPr>
              <w:rPr>
                <w:rFonts w:ascii="Calibri" w:hAnsi="Calibri"/>
                <w:color w:val="3F3F76"/>
                <w:sz w:val="18"/>
                <w:szCs w:val="22"/>
              </w:rPr>
            </w:pPr>
          </w:p>
        </w:tc>
        <w:tc>
          <w:tcPr>
            <w:tcW w:w="0" w:type="auto"/>
            <w:shd w:val="clear" w:color="auto" w:fill="auto"/>
            <w:noWrap/>
            <w:vAlign w:val="bottom"/>
            <w:hideMark/>
          </w:tcPr>
          <w:p w14:paraId="234C88E1" w14:textId="77777777" w:rsidR="00025506" w:rsidRPr="001069B2" w:rsidRDefault="00025506" w:rsidP="00225804">
            <w:pPr>
              <w:rPr>
                <w:rFonts w:ascii="Calibri" w:hAnsi="Calibri"/>
                <w:i/>
                <w:iCs/>
                <w:color w:val="7F7F7F"/>
                <w:sz w:val="18"/>
                <w:szCs w:val="22"/>
              </w:rPr>
            </w:pPr>
            <w:r w:rsidRPr="001069B2">
              <w:rPr>
                <w:rFonts w:ascii="Calibri" w:hAnsi="Calibri"/>
                <w:i/>
                <w:iCs/>
                <w:color w:val="7F7F7F"/>
                <w:sz w:val="18"/>
                <w:szCs w:val="22"/>
              </w:rPr>
              <w:t>CE UTP gain [%]</w:t>
            </w:r>
          </w:p>
        </w:tc>
        <w:tc>
          <w:tcPr>
            <w:tcW w:w="0" w:type="auto"/>
            <w:shd w:val="clear" w:color="auto" w:fill="auto"/>
            <w:noWrap/>
            <w:vAlign w:val="bottom"/>
            <w:hideMark/>
          </w:tcPr>
          <w:p w14:paraId="4A2BD756" w14:textId="77777777" w:rsidR="00025506" w:rsidRPr="001069B2" w:rsidRDefault="00025506" w:rsidP="00225804">
            <w:pPr>
              <w:rPr>
                <w:rFonts w:ascii="Calibri" w:hAnsi="Calibri"/>
                <w:i/>
                <w:iCs/>
                <w:color w:val="7F7F7F"/>
                <w:sz w:val="18"/>
                <w:szCs w:val="22"/>
              </w:rPr>
            </w:pPr>
            <w:r w:rsidRPr="001069B2">
              <w:rPr>
                <w:rFonts w:ascii="Calibri" w:hAnsi="Calibri"/>
                <w:i/>
                <w:iCs/>
                <w:color w:val="7F7F7F"/>
                <w:sz w:val="18"/>
                <w:szCs w:val="22"/>
              </w:rPr>
              <w:t>Mean UTP gain [%]</w:t>
            </w:r>
          </w:p>
        </w:tc>
        <w:tc>
          <w:tcPr>
            <w:tcW w:w="0" w:type="auto"/>
            <w:shd w:val="clear" w:color="auto" w:fill="auto"/>
            <w:noWrap/>
            <w:vAlign w:val="bottom"/>
            <w:hideMark/>
          </w:tcPr>
          <w:p w14:paraId="0EF0CF8B" w14:textId="77777777" w:rsidR="00025506" w:rsidRPr="001069B2" w:rsidRDefault="00025506" w:rsidP="00225804">
            <w:pPr>
              <w:rPr>
                <w:rFonts w:ascii="Calibri" w:hAnsi="Calibri"/>
                <w:i/>
                <w:iCs/>
                <w:color w:val="7F7F7F"/>
                <w:sz w:val="18"/>
                <w:szCs w:val="22"/>
              </w:rPr>
            </w:pPr>
            <w:r w:rsidRPr="001069B2">
              <w:rPr>
                <w:rFonts w:ascii="Calibri" w:hAnsi="Calibri"/>
                <w:i/>
                <w:iCs/>
                <w:color w:val="7F7F7F"/>
                <w:sz w:val="18"/>
                <w:szCs w:val="22"/>
              </w:rPr>
              <w:t>CE UTP gain [%]</w:t>
            </w:r>
          </w:p>
        </w:tc>
        <w:tc>
          <w:tcPr>
            <w:tcW w:w="0" w:type="auto"/>
            <w:shd w:val="clear" w:color="auto" w:fill="auto"/>
            <w:noWrap/>
            <w:vAlign w:val="bottom"/>
            <w:hideMark/>
          </w:tcPr>
          <w:p w14:paraId="4756BE0B" w14:textId="77777777" w:rsidR="00025506" w:rsidRPr="001069B2" w:rsidRDefault="00025506" w:rsidP="00225804">
            <w:pPr>
              <w:rPr>
                <w:rFonts w:ascii="Calibri" w:hAnsi="Calibri"/>
                <w:i/>
                <w:iCs/>
                <w:color w:val="7F7F7F"/>
                <w:sz w:val="18"/>
                <w:szCs w:val="22"/>
              </w:rPr>
            </w:pPr>
            <w:r w:rsidRPr="001069B2">
              <w:rPr>
                <w:rFonts w:ascii="Calibri" w:hAnsi="Calibri"/>
                <w:i/>
                <w:iCs/>
                <w:color w:val="7F7F7F"/>
                <w:sz w:val="18"/>
                <w:szCs w:val="22"/>
              </w:rPr>
              <w:t>Mean UTP gain [%]</w:t>
            </w:r>
          </w:p>
        </w:tc>
      </w:tr>
      <w:tr w:rsidR="00025506" w:rsidRPr="001069B2" w14:paraId="5AC30CAE" w14:textId="77777777" w:rsidTr="00225804">
        <w:trPr>
          <w:trHeight w:val="213"/>
        </w:trPr>
        <w:tc>
          <w:tcPr>
            <w:tcW w:w="0" w:type="auto"/>
            <w:shd w:val="clear" w:color="auto" w:fill="auto"/>
            <w:noWrap/>
            <w:vAlign w:val="bottom"/>
            <w:hideMark/>
          </w:tcPr>
          <w:p w14:paraId="670524E5" w14:textId="67F2ED1B" w:rsidR="00025506" w:rsidRPr="001069B2" w:rsidRDefault="003A38A2" w:rsidP="00225804">
            <w:pPr>
              <w:rPr>
                <w:rFonts w:ascii="Calibri" w:hAnsi="Calibri"/>
                <w:color w:val="000000"/>
                <w:sz w:val="18"/>
                <w:szCs w:val="22"/>
              </w:rPr>
            </w:pPr>
            <w:r>
              <w:rPr>
                <w:rFonts w:ascii="Calibri" w:hAnsi="Calibri"/>
                <w:color w:val="000000"/>
                <w:sz w:val="18"/>
                <w:szCs w:val="22"/>
              </w:rPr>
              <w:t xml:space="preserve">DFT </w:t>
            </w:r>
            <w:r w:rsidR="00025506" w:rsidRPr="001069B2">
              <w:rPr>
                <w:rFonts w:ascii="Calibri" w:hAnsi="Calibri"/>
                <w:color w:val="000000"/>
                <w:sz w:val="18"/>
                <w:szCs w:val="22"/>
              </w:rPr>
              <w:t>Codebook SU-MIMO</w:t>
            </w:r>
          </w:p>
        </w:tc>
        <w:tc>
          <w:tcPr>
            <w:tcW w:w="0" w:type="auto"/>
            <w:shd w:val="clear" w:color="auto" w:fill="auto"/>
            <w:noWrap/>
            <w:vAlign w:val="bottom"/>
            <w:hideMark/>
          </w:tcPr>
          <w:p w14:paraId="4B6542C7"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0</w:t>
            </w:r>
          </w:p>
        </w:tc>
        <w:tc>
          <w:tcPr>
            <w:tcW w:w="0" w:type="auto"/>
            <w:shd w:val="clear" w:color="auto" w:fill="auto"/>
            <w:noWrap/>
            <w:vAlign w:val="bottom"/>
            <w:hideMark/>
          </w:tcPr>
          <w:p w14:paraId="06BFA11E"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0</w:t>
            </w:r>
          </w:p>
        </w:tc>
        <w:tc>
          <w:tcPr>
            <w:tcW w:w="0" w:type="auto"/>
            <w:shd w:val="clear" w:color="auto" w:fill="auto"/>
            <w:noWrap/>
            <w:vAlign w:val="bottom"/>
            <w:hideMark/>
          </w:tcPr>
          <w:p w14:paraId="0094A0B1"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0</w:t>
            </w:r>
          </w:p>
        </w:tc>
        <w:tc>
          <w:tcPr>
            <w:tcW w:w="0" w:type="auto"/>
            <w:shd w:val="clear" w:color="auto" w:fill="auto"/>
            <w:noWrap/>
            <w:vAlign w:val="bottom"/>
            <w:hideMark/>
          </w:tcPr>
          <w:p w14:paraId="60E560E5"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0</w:t>
            </w:r>
          </w:p>
        </w:tc>
      </w:tr>
      <w:tr w:rsidR="00025506" w:rsidRPr="001069B2" w14:paraId="642A8600" w14:textId="77777777" w:rsidTr="00225804">
        <w:trPr>
          <w:trHeight w:val="213"/>
        </w:trPr>
        <w:tc>
          <w:tcPr>
            <w:tcW w:w="0" w:type="auto"/>
            <w:shd w:val="clear" w:color="auto" w:fill="auto"/>
            <w:noWrap/>
            <w:vAlign w:val="bottom"/>
            <w:hideMark/>
          </w:tcPr>
          <w:p w14:paraId="07CA4C33" w14:textId="77777777" w:rsidR="00025506" w:rsidRPr="001069B2" w:rsidRDefault="00025506" w:rsidP="00225804">
            <w:pPr>
              <w:rPr>
                <w:rFonts w:ascii="Calibri" w:hAnsi="Calibri"/>
                <w:color w:val="000000"/>
                <w:sz w:val="18"/>
                <w:szCs w:val="22"/>
              </w:rPr>
            </w:pPr>
            <w:r w:rsidRPr="001069B2">
              <w:rPr>
                <w:rFonts w:ascii="Calibri" w:hAnsi="Calibri"/>
                <w:color w:val="000000"/>
                <w:sz w:val="18"/>
                <w:szCs w:val="22"/>
              </w:rPr>
              <w:t>DFT Codebook MU-MIMO</w:t>
            </w:r>
          </w:p>
        </w:tc>
        <w:tc>
          <w:tcPr>
            <w:tcW w:w="0" w:type="auto"/>
            <w:shd w:val="clear" w:color="auto" w:fill="auto"/>
            <w:noWrap/>
            <w:vAlign w:val="bottom"/>
            <w:hideMark/>
          </w:tcPr>
          <w:p w14:paraId="76DA03F6"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28</w:t>
            </w:r>
          </w:p>
        </w:tc>
        <w:tc>
          <w:tcPr>
            <w:tcW w:w="0" w:type="auto"/>
            <w:shd w:val="clear" w:color="auto" w:fill="auto"/>
            <w:noWrap/>
            <w:vAlign w:val="bottom"/>
            <w:hideMark/>
          </w:tcPr>
          <w:p w14:paraId="24D6E07E"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9</w:t>
            </w:r>
          </w:p>
        </w:tc>
        <w:tc>
          <w:tcPr>
            <w:tcW w:w="0" w:type="auto"/>
            <w:shd w:val="clear" w:color="auto" w:fill="auto"/>
            <w:noWrap/>
            <w:vAlign w:val="bottom"/>
            <w:hideMark/>
          </w:tcPr>
          <w:p w14:paraId="626EF972"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67</w:t>
            </w:r>
          </w:p>
        </w:tc>
        <w:tc>
          <w:tcPr>
            <w:tcW w:w="0" w:type="auto"/>
            <w:shd w:val="clear" w:color="auto" w:fill="auto"/>
            <w:noWrap/>
            <w:vAlign w:val="bottom"/>
            <w:hideMark/>
          </w:tcPr>
          <w:p w14:paraId="566462AE" w14:textId="77777777" w:rsidR="00025506" w:rsidRPr="001069B2" w:rsidRDefault="00025506" w:rsidP="00225804">
            <w:pPr>
              <w:jc w:val="center"/>
              <w:rPr>
                <w:rFonts w:ascii="Calibri" w:hAnsi="Calibri"/>
                <w:color w:val="000000"/>
                <w:sz w:val="18"/>
                <w:szCs w:val="22"/>
              </w:rPr>
            </w:pPr>
            <w:r w:rsidRPr="001069B2">
              <w:rPr>
                <w:rFonts w:ascii="Calibri" w:hAnsi="Calibri"/>
                <w:color w:val="000000"/>
                <w:sz w:val="18"/>
                <w:szCs w:val="22"/>
              </w:rPr>
              <w:t>26</w:t>
            </w:r>
          </w:p>
        </w:tc>
      </w:tr>
      <w:tr w:rsidR="00025506" w:rsidRPr="001069B2" w14:paraId="4C53465A" w14:textId="77777777" w:rsidTr="00025506">
        <w:trPr>
          <w:trHeight w:val="213"/>
        </w:trPr>
        <w:tc>
          <w:tcPr>
            <w:tcW w:w="0" w:type="auto"/>
            <w:shd w:val="clear" w:color="auto" w:fill="auto"/>
            <w:noWrap/>
            <w:vAlign w:val="bottom"/>
          </w:tcPr>
          <w:p w14:paraId="4E639134" w14:textId="77777777" w:rsidR="00025506" w:rsidRPr="001069B2" w:rsidRDefault="00025506" w:rsidP="00225804">
            <w:pPr>
              <w:rPr>
                <w:rFonts w:ascii="Calibri" w:hAnsi="Calibri"/>
                <w:color w:val="000000"/>
                <w:sz w:val="18"/>
                <w:szCs w:val="22"/>
              </w:rPr>
            </w:pPr>
            <w:r w:rsidRPr="001069B2">
              <w:rPr>
                <w:rFonts w:ascii="Calibri" w:hAnsi="Calibri"/>
                <w:color w:val="000000"/>
                <w:sz w:val="18"/>
                <w:szCs w:val="22"/>
              </w:rPr>
              <w:t>Multi-beam CB 1 rotation hyp. Per dim</w:t>
            </w:r>
          </w:p>
        </w:tc>
        <w:tc>
          <w:tcPr>
            <w:tcW w:w="0" w:type="auto"/>
            <w:shd w:val="clear" w:color="auto" w:fill="auto"/>
            <w:noWrap/>
            <w:vAlign w:val="bottom"/>
          </w:tcPr>
          <w:p w14:paraId="5CC6649C"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57</w:t>
            </w:r>
          </w:p>
        </w:tc>
        <w:tc>
          <w:tcPr>
            <w:tcW w:w="0" w:type="auto"/>
            <w:shd w:val="clear" w:color="auto" w:fill="auto"/>
            <w:noWrap/>
            <w:vAlign w:val="bottom"/>
          </w:tcPr>
          <w:p w14:paraId="420EA404"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21</w:t>
            </w:r>
          </w:p>
        </w:tc>
        <w:tc>
          <w:tcPr>
            <w:tcW w:w="0" w:type="auto"/>
            <w:shd w:val="clear" w:color="auto" w:fill="auto"/>
            <w:noWrap/>
            <w:vAlign w:val="bottom"/>
          </w:tcPr>
          <w:p w14:paraId="46B70425"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123</w:t>
            </w:r>
          </w:p>
        </w:tc>
        <w:tc>
          <w:tcPr>
            <w:tcW w:w="0" w:type="auto"/>
            <w:shd w:val="clear" w:color="auto" w:fill="auto"/>
            <w:noWrap/>
            <w:vAlign w:val="bottom"/>
          </w:tcPr>
          <w:p w14:paraId="7626DF59"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42</w:t>
            </w:r>
          </w:p>
        </w:tc>
      </w:tr>
      <w:tr w:rsidR="00025506" w:rsidRPr="001069B2" w14:paraId="3EB11929" w14:textId="77777777" w:rsidTr="00025506">
        <w:trPr>
          <w:trHeight w:val="213"/>
        </w:trPr>
        <w:tc>
          <w:tcPr>
            <w:tcW w:w="0" w:type="auto"/>
            <w:shd w:val="clear" w:color="auto" w:fill="auto"/>
            <w:noWrap/>
            <w:vAlign w:val="bottom"/>
          </w:tcPr>
          <w:p w14:paraId="31BECFA0" w14:textId="77777777" w:rsidR="00025506" w:rsidRPr="001069B2" w:rsidRDefault="00025506" w:rsidP="00225804">
            <w:pPr>
              <w:rPr>
                <w:rFonts w:ascii="Calibri" w:hAnsi="Calibri"/>
                <w:color w:val="000000"/>
                <w:sz w:val="18"/>
                <w:szCs w:val="22"/>
              </w:rPr>
            </w:pPr>
            <w:r w:rsidRPr="001069B2">
              <w:rPr>
                <w:rFonts w:ascii="Calibri" w:hAnsi="Calibri"/>
                <w:color w:val="000000"/>
                <w:sz w:val="18"/>
                <w:szCs w:val="22"/>
              </w:rPr>
              <w:t>Multi-beam CB 2 rotation hyp. Per dim</w:t>
            </w:r>
          </w:p>
        </w:tc>
        <w:tc>
          <w:tcPr>
            <w:tcW w:w="0" w:type="auto"/>
            <w:shd w:val="clear" w:color="auto" w:fill="auto"/>
            <w:noWrap/>
            <w:vAlign w:val="bottom"/>
          </w:tcPr>
          <w:p w14:paraId="002FFA4E"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74</w:t>
            </w:r>
          </w:p>
        </w:tc>
        <w:tc>
          <w:tcPr>
            <w:tcW w:w="0" w:type="auto"/>
            <w:shd w:val="clear" w:color="auto" w:fill="auto"/>
            <w:noWrap/>
            <w:vAlign w:val="bottom"/>
          </w:tcPr>
          <w:p w14:paraId="4BA23942"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25</w:t>
            </w:r>
          </w:p>
        </w:tc>
        <w:tc>
          <w:tcPr>
            <w:tcW w:w="0" w:type="auto"/>
            <w:shd w:val="clear" w:color="auto" w:fill="auto"/>
            <w:noWrap/>
            <w:vAlign w:val="bottom"/>
          </w:tcPr>
          <w:p w14:paraId="297B784A"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176</w:t>
            </w:r>
          </w:p>
        </w:tc>
        <w:tc>
          <w:tcPr>
            <w:tcW w:w="0" w:type="auto"/>
            <w:shd w:val="clear" w:color="auto" w:fill="auto"/>
            <w:noWrap/>
            <w:vAlign w:val="bottom"/>
          </w:tcPr>
          <w:p w14:paraId="00C2728C"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57</w:t>
            </w:r>
          </w:p>
        </w:tc>
      </w:tr>
      <w:tr w:rsidR="00025506" w:rsidRPr="001069B2" w14:paraId="1B9741CD" w14:textId="77777777" w:rsidTr="00025506">
        <w:trPr>
          <w:trHeight w:val="213"/>
        </w:trPr>
        <w:tc>
          <w:tcPr>
            <w:tcW w:w="0" w:type="auto"/>
            <w:shd w:val="clear" w:color="auto" w:fill="auto"/>
            <w:noWrap/>
            <w:vAlign w:val="bottom"/>
          </w:tcPr>
          <w:p w14:paraId="2B1F0B7F" w14:textId="77777777" w:rsidR="00025506" w:rsidRPr="001069B2" w:rsidRDefault="00025506" w:rsidP="00225804">
            <w:pPr>
              <w:rPr>
                <w:rFonts w:ascii="Calibri" w:hAnsi="Calibri"/>
                <w:color w:val="000000"/>
                <w:sz w:val="18"/>
                <w:szCs w:val="22"/>
              </w:rPr>
            </w:pPr>
            <w:r w:rsidRPr="001069B2">
              <w:rPr>
                <w:rFonts w:ascii="Calibri" w:hAnsi="Calibri"/>
                <w:color w:val="000000"/>
                <w:sz w:val="18"/>
                <w:szCs w:val="22"/>
              </w:rPr>
              <w:t>Multi-beam CB 4 rotation hyp. Per dim</w:t>
            </w:r>
          </w:p>
        </w:tc>
        <w:tc>
          <w:tcPr>
            <w:tcW w:w="0" w:type="auto"/>
            <w:shd w:val="clear" w:color="auto" w:fill="auto"/>
            <w:noWrap/>
            <w:vAlign w:val="bottom"/>
          </w:tcPr>
          <w:p w14:paraId="6108BEA8"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93</w:t>
            </w:r>
          </w:p>
        </w:tc>
        <w:tc>
          <w:tcPr>
            <w:tcW w:w="0" w:type="auto"/>
            <w:shd w:val="clear" w:color="auto" w:fill="auto"/>
            <w:noWrap/>
            <w:vAlign w:val="bottom"/>
          </w:tcPr>
          <w:p w14:paraId="278723BA"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29</w:t>
            </w:r>
          </w:p>
        </w:tc>
        <w:tc>
          <w:tcPr>
            <w:tcW w:w="0" w:type="auto"/>
            <w:shd w:val="clear" w:color="auto" w:fill="auto"/>
            <w:noWrap/>
            <w:vAlign w:val="bottom"/>
          </w:tcPr>
          <w:p w14:paraId="0672513E"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179</w:t>
            </w:r>
          </w:p>
        </w:tc>
        <w:tc>
          <w:tcPr>
            <w:tcW w:w="0" w:type="auto"/>
            <w:shd w:val="clear" w:color="auto" w:fill="auto"/>
            <w:noWrap/>
            <w:vAlign w:val="bottom"/>
          </w:tcPr>
          <w:p w14:paraId="6AA3739D"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58</w:t>
            </w:r>
          </w:p>
        </w:tc>
      </w:tr>
      <w:tr w:rsidR="00025506" w:rsidRPr="001069B2" w14:paraId="3F67A290" w14:textId="77777777" w:rsidTr="00025506">
        <w:trPr>
          <w:trHeight w:val="213"/>
        </w:trPr>
        <w:tc>
          <w:tcPr>
            <w:tcW w:w="0" w:type="auto"/>
            <w:shd w:val="clear" w:color="auto" w:fill="auto"/>
            <w:noWrap/>
            <w:vAlign w:val="bottom"/>
          </w:tcPr>
          <w:p w14:paraId="14C4214E" w14:textId="77777777" w:rsidR="00025506" w:rsidRPr="001069B2" w:rsidRDefault="00025506" w:rsidP="00225804">
            <w:pPr>
              <w:rPr>
                <w:rFonts w:ascii="Calibri" w:hAnsi="Calibri"/>
                <w:color w:val="000000"/>
                <w:sz w:val="18"/>
                <w:szCs w:val="22"/>
              </w:rPr>
            </w:pPr>
            <w:r w:rsidRPr="001069B2">
              <w:rPr>
                <w:rFonts w:ascii="Calibri" w:hAnsi="Calibri"/>
                <w:color w:val="000000"/>
                <w:sz w:val="18"/>
                <w:szCs w:val="22"/>
              </w:rPr>
              <w:t>Multi-beam CB 8 rotation hyp. Per dim</w:t>
            </w:r>
          </w:p>
        </w:tc>
        <w:tc>
          <w:tcPr>
            <w:tcW w:w="0" w:type="auto"/>
            <w:shd w:val="clear" w:color="auto" w:fill="auto"/>
            <w:noWrap/>
            <w:vAlign w:val="bottom"/>
          </w:tcPr>
          <w:p w14:paraId="433E59EB"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87</w:t>
            </w:r>
          </w:p>
        </w:tc>
        <w:tc>
          <w:tcPr>
            <w:tcW w:w="0" w:type="auto"/>
            <w:shd w:val="clear" w:color="auto" w:fill="auto"/>
            <w:noWrap/>
            <w:vAlign w:val="bottom"/>
          </w:tcPr>
          <w:p w14:paraId="4A0C6922"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28</w:t>
            </w:r>
          </w:p>
        </w:tc>
        <w:tc>
          <w:tcPr>
            <w:tcW w:w="0" w:type="auto"/>
            <w:shd w:val="clear" w:color="auto" w:fill="auto"/>
            <w:noWrap/>
            <w:vAlign w:val="bottom"/>
          </w:tcPr>
          <w:p w14:paraId="592A123E"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187</w:t>
            </w:r>
          </w:p>
        </w:tc>
        <w:tc>
          <w:tcPr>
            <w:tcW w:w="0" w:type="auto"/>
            <w:shd w:val="clear" w:color="auto" w:fill="auto"/>
            <w:noWrap/>
            <w:vAlign w:val="bottom"/>
          </w:tcPr>
          <w:p w14:paraId="3E0ACD02" w14:textId="77777777" w:rsidR="00025506" w:rsidRPr="001069B2" w:rsidRDefault="00025506" w:rsidP="00025506">
            <w:pPr>
              <w:jc w:val="center"/>
              <w:rPr>
                <w:rFonts w:ascii="Calibri" w:hAnsi="Calibri"/>
                <w:color w:val="000000"/>
                <w:sz w:val="18"/>
                <w:szCs w:val="22"/>
              </w:rPr>
            </w:pPr>
            <w:r w:rsidRPr="001069B2">
              <w:rPr>
                <w:rFonts w:ascii="Calibri" w:hAnsi="Calibri"/>
                <w:color w:val="000000"/>
                <w:sz w:val="18"/>
                <w:szCs w:val="22"/>
              </w:rPr>
              <w:t>59</w:t>
            </w:r>
          </w:p>
        </w:tc>
      </w:tr>
    </w:tbl>
    <w:p w14:paraId="05D44A2E" w14:textId="77777777" w:rsidR="00025506" w:rsidRPr="001069B2" w:rsidRDefault="00025506" w:rsidP="007A3F70">
      <w:pPr>
        <w:pStyle w:val="BodyText"/>
        <w:rPr>
          <w:lang w:eastAsia="ja-JP"/>
        </w:rPr>
      </w:pPr>
    </w:p>
    <w:p w14:paraId="3C2E6E59" w14:textId="77777777" w:rsidR="00025506" w:rsidRPr="001069B2" w:rsidRDefault="00025506" w:rsidP="007A3F70">
      <w:pPr>
        <w:pStyle w:val="BodyText"/>
        <w:rPr>
          <w:b/>
          <w:lang w:eastAsia="ja-JP"/>
        </w:rPr>
      </w:pPr>
      <w:r w:rsidRPr="001069B2">
        <w:rPr>
          <w:b/>
          <w:lang w:eastAsia="ja-JP"/>
        </w:rPr>
        <w:t>Observation:</w:t>
      </w:r>
    </w:p>
    <w:p w14:paraId="5C4C298B" w14:textId="77777777" w:rsidR="00025506" w:rsidRPr="001069B2" w:rsidRDefault="00025506" w:rsidP="00025506">
      <w:pPr>
        <w:pStyle w:val="BodyText"/>
        <w:numPr>
          <w:ilvl w:val="0"/>
          <w:numId w:val="12"/>
        </w:numPr>
        <w:rPr>
          <w:b/>
          <w:lang w:eastAsia="ja-JP"/>
        </w:rPr>
      </w:pPr>
      <w:r w:rsidRPr="001069B2">
        <w:rPr>
          <w:lang w:eastAsia="ja-JP"/>
        </w:rPr>
        <w:t xml:space="preserve">Significant performance increase </w:t>
      </w:r>
      <w:r w:rsidR="00382E2A" w:rsidRPr="001069B2">
        <w:rPr>
          <w:lang w:eastAsia="ja-JP"/>
        </w:rPr>
        <w:t>with beam space rotation, 4 rotation hypotheses per dimension is sufficient.</w:t>
      </w:r>
      <w:r w:rsidR="00CB56F8" w:rsidRPr="001069B2">
        <w:rPr>
          <w:lang w:eastAsia="ja-JP"/>
        </w:rPr>
        <w:t xml:space="preserve"> This corresponds to </w:t>
      </w:r>
      <m:oMath>
        <m:r>
          <w:rPr>
            <w:rFonts w:ascii="Cambria Math" w:hAnsi="Cambria Math"/>
            <w:lang w:eastAsia="ja-JP"/>
          </w:rPr>
          <m:t>2+2=4</m:t>
        </m:r>
      </m:oMath>
      <w:r w:rsidR="00CB56F8" w:rsidRPr="001069B2">
        <w:rPr>
          <w:lang w:eastAsia="ja-JP"/>
        </w:rPr>
        <w:t xml:space="preserve"> bits additional overhead.</w:t>
      </w:r>
    </w:p>
    <w:p w14:paraId="70E291D5" w14:textId="77777777" w:rsidR="00CB56F8" w:rsidRPr="001069B2" w:rsidRDefault="00CB56F8" w:rsidP="00CB56F8">
      <w:pPr>
        <w:pStyle w:val="BodyText"/>
        <w:ind w:left="720"/>
        <w:rPr>
          <w:lang w:eastAsia="ja-JP"/>
        </w:rPr>
      </w:pPr>
    </w:p>
    <w:p w14:paraId="3F019E80" w14:textId="18526DB7" w:rsidR="00CB56F8" w:rsidRPr="001069B2" w:rsidRDefault="00CB56F8" w:rsidP="00CB56F8">
      <w:pPr>
        <w:pStyle w:val="BodyText"/>
        <w:jc w:val="left"/>
        <w:rPr>
          <w:b/>
          <w:lang w:eastAsia="ja-JP"/>
        </w:rPr>
      </w:pPr>
      <w:r w:rsidRPr="001069B2">
        <w:rPr>
          <w:lang w:eastAsia="ja-JP"/>
        </w:rPr>
        <w:lastRenderedPageBreak/>
        <w:t>Second, we investigate the need of spending bits on quantizing the relative power levels between the beams, compared to linearly combing the orthogonal beams using phase only. Again, a</w:t>
      </w:r>
      <w:r w:rsidRPr="001069B2">
        <w:t xml:space="preserve"> multi-beam codebook with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=3</m:t>
        </m:r>
      </m:oMath>
      <w:r w:rsidRPr="001069B2">
        <w:t xml:space="preserve"> beams are used, with 4 rotation hypotheses per dimension. The co-phasing factors are set per RB and are unquantized.</w:t>
      </w:r>
      <w:r w:rsidR="00975E36">
        <w:t xml:space="preserve"> The beam</w:t>
      </w:r>
      <w:r w:rsidR="005809BA">
        <w:t xml:space="preserve"> powers are uniformly quantized in the dB domain, in the range of </w:t>
      </w:r>
      <m:oMath>
        <m:r>
          <w:rPr>
            <w:rFonts w:ascii="Cambria Math" w:hAnsi="Cambria Math"/>
          </w:rPr>
          <m:t>[-12.5 , 0]</m:t>
        </m:r>
      </m:oMath>
      <w:r w:rsidR="005809BA">
        <w:t xml:space="preserve"> dB, but where the minimum value is forced to be identically zero.</w:t>
      </w:r>
      <w:r w:rsidRPr="001069B2">
        <w:t xml:space="preserve"> In </w:t>
      </w:r>
      <w:r w:rsidRPr="001069B2">
        <w:fldChar w:fldCharType="begin"/>
      </w:r>
      <w:r w:rsidRPr="001069B2">
        <w:instrText xml:space="preserve"> REF _Ref450053093 \h </w:instrText>
      </w:r>
      <w:r w:rsidRPr="001069B2">
        <w:fldChar w:fldCharType="separate"/>
      </w:r>
      <w:r w:rsidR="00975E36" w:rsidRPr="001069B2">
        <w:t xml:space="preserve">Table </w:t>
      </w:r>
      <w:r w:rsidR="00975E36">
        <w:rPr>
          <w:noProof/>
        </w:rPr>
        <w:t>4</w:t>
      </w:r>
      <w:r w:rsidRPr="001069B2">
        <w:fldChar w:fldCharType="end"/>
      </w:r>
      <w:r w:rsidRPr="001069B2">
        <w:t xml:space="preserve">, evaluation results comparing </w:t>
      </w:r>
      <m:oMath>
        <m:d>
          <m:dPr>
            <m:begChr m:val="{"/>
            <m:endChr m:val="}"/>
            <m:ctrlPr>
              <w:rPr>
                <w:rFonts w:ascii="Cambria Math" w:hAnsi="Cambria Math"/>
                <w:i/>
              </w:rPr>
            </m:ctrlPr>
          </m:dPr>
          <m:e>
            <m:r>
              <w:rPr>
                <w:rFonts w:ascii="Cambria Math" w:hAnsi="Cambria Math"/>
              </w:rPr>
              <m:t>0, 1,2,3,4,10</m:t>
            </m:r>
          </m:e>
        </m:d>
      </m:oMath>
      <w:r w:rsidRPr="001069B2">
        <w:t xml:space="preserve"> bits allocated</w:t>
      </w:r>
      <w:r w:rsidR="00B11E4D" w:rsidRPr="001069B2">
        <w:t xml:space="preserve"> for indicating the relative power level of each beam is shown. As seen, there is a significant </w:t>
      </w:r>
      <w:r w:rsidR="00265021" w:rsidRPr="001069B2">
        <w:t>gain of linearly combining the orthogonal beams using not only phase, but also controlling the amplitude.  However, there seems to be enough with only 2 bits per beam.</w:t>
      </w:r>
      <w:r w:rsidR="00975E36">
        <w:t xml:space="preserve"> In </w:t>
      </w:r>
      <w:r w:rsidR="00975E36">
        <w:fldChar w:fldCharType="begin"/>
      </w:r>
      <w:r w:rsidR="00975E36">
        <w:instrText xml:space="preserve"> REF _Ref458440322 \h </w:instrText>
      </w:r>
      <w:r w:rsidR="00975E36">
        <w:fldChar w:fldCharType="separate"/>
      </w:r>
      <w:r w:rsidR="00975E36" w:rsidRPr="001069B2">
        <w:t xml:space="preserve">Table </w:t>
      </w:r>
      <w:r w:rsidR="00975E36">
        <w:rPr>
          <w:noProof/>
        </w:rPr>
        <w:t>5</w:t>
      </w:r>
      <w:r w:rsidR="00975E36">
        <w:fldChar w:fldCharType="end"/>
      </w:r>
      <w:r w:rsidR="00975E36">
        <w:t xml:space="preserve">, </w:t>
      </w:r>
      <w:r w:rsidR="00EC78D9">
        <w:t xml:space="preserve"> we present additional simulation results for the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=10</m:t>
        </m:r>
      </m:oMath>
      <w:r w:rsidR="00EC78D9">
        <w:t xml:space="preserve"> case. </w:t>
      </w:r>
      <w:r w:rsidR="00DE5F9C">
        <w:t>Using a phase-only codebook in this case results in large losses, since the TX power will be divided equally between the 10 beams and the channel energy in the majority of the beams will be very weak in most cases, unless the angular spread of the channel is very large.</w:t>
      </w:r>
      <w:r w:rsidR="00AE4407">
        <w:t xml:space="preserve">  In this case, using 2-3 bits for power allocation seems enough for maximum performance.</w:t>
      </w:r>
    </w:p>
    <w:p w14:paraId="3C2A73BC" w14:textId="77777777" w:rsidR="00382E2A" w:rsidRPr="001069B2" w:rsidRDefault="00382E2A" w:rsidP="00382E2A">
      <w:pPr>
        <w:pStyle w:val="BodyText"/>
        <w:rPr>
          <w:lang w:eastAsia="ja-JP"/>
        </w:rPr>
      </w:pPr>
    </w:p>
    <w:p w14:paraId="43A6C7F7" w14:textId="516462C5" w:rsidR="00382E2A" w:rsidRPr="001069B2" w:rsidRDefault="00382E2A" w:rsidP="00382E2A">
      <w:pPr>
        <w:pStyle w:val="Caption"/>
        <w:keepNext/>
        <w:rPr>
          <w:lang w:val="en-US"/>
        </w:rPr>
      </w:pPr>
      <w:bookmarkStart w:id="8" w:name="_Ref450053093"/>
      <w:r w:rsidRPr="001069B2">
        <w:rPr>
          <w:lang w:val="en-US"/>
        </w:rPr>
        <w:t xml:space="preserve">Table </w:t>
      </w:r>
      <w:r w:rsidRPr="001069B2">
        <w:rPr>
          <w:lang w:val="en-US"/>
        </w:rPr>
        <w:fldChar w:fldCharType="begin"/>
      </w:r>
      <w:r w:rsidRPr="001069B2">
        <w:rPr>
          <w:lang w:val="en-US"/>
        </w:rPr>
        <w:instrText xml:space="preserve"> SEQ Table \* ARABIC </w:instrText>
      </w:r>
      <w:r w:rsidRPr="001069B2">
        <w:rPr>
          <w:lang w:val="en-US"/>
        </w:rPr>
        <w:fldChar w:fldCharType="separate"/>
      </w:r>
      <w:r w:rsidR="00975E36">
        <w:rPr>
          <w:noProof/>
          <w:lang w:val="en-US"/>
        </w:rPr>
        <w:t>4</w:t>
      </w:r>
      <w:r w:rsidRPr="001069B2">
        <w:rPr>
          <w:lang w:val="en-US"/>
        </w:rPr>
        <w:fldChar w:fldCharType="end"/>
      </w:r>
      <w:bookmarkEnd w:id="8"/>
      <w:r w:rsidRPr="001069B2">
        <w:rPr>
          <w:lang w:val="en-US"/>
        </w:rPr>
        <w:t xml:space="preserve">: Multi-beam codebook with </w:t>
      </w:r>
      <w:r w:rsidR="006C3117" w:rsidRPr="001069B2">
        <w:rPr>
          <w:lang w:val="en-US"/>
        </w:rPr>
        <w:t>3 beams and</w:t>
      </w:r>
      <w:r w:rsidR="003A5108">
        <w:rPr>
          <w:lang w:val="en-US"/>
        </w:rPr>
        <w:t xml:space="preserve"> </w:t>
      </w:r>
      <w:r w:rsidR="00F264E6" w:rsidRPr="001069B2">
        <w:rPr>
          <w:lang w:val="en-US"/>
        </w:rPr>
        <w:t>different beam power level quantization</w:t>
      </w:r>
    </w:p>
    <w:tbl>
      <w:tblPr>
        <w:tblW w:w="95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88"/>
        <w:gridCol w:w="1593"/>
        <w:gridCol w:w="1354"/>
        <w:gridCol w:w="1593"/>
      </w:tblGrid>
      <w:tr w:rsidR="00F264E6" w:rsidRPr="001069B2" w14:paraId="2C90D0D0" w14:textId="77777777" w:rsidTr="00F264E6">
        <w:trPr>
          <w:trHeight w:val="213"/>
        </w:trPr>
        <w:tc>
          <w:tcPr>
            <w:tcW w:w="3701" w:type="dxa"/>
            <w:vMerge w:val="restart"/>
            <w:shd w:val="clear" w:color="000000" w:fill="FFCC99"/>
            <w:noWrap/>
            <w:vAlign w:val="center"/>
            <w:hideMark/>
          </w:tcPr>
          <w:p w14:paraId="7052324F" w14:textId="77777777" w:rsidR="00382E2A" w:rsidRPr="001069B2" w:rsidRDefault="00382E2A" w:rsidP="00225804">
            <w:pPr>
              <w:jc w:val="center"/>
              <w:rPr>
                <w:rFonts w:ascii="Calibri" w:hAnsi="Calibri"/>
                <w:color w:val="3F3F76"/>
                <w:sz w:val="18"/>
                <w:szCs w:val="22"/>
              </w:rPr>
            </w:pPr>
            <w:r w:rsidRPr="001069B2">
              <w:rPr>
                <w:rFonts w:ascii="Calibri" w:hAnsi="Calibri"/>
                <w:color w:val="3F3F76"/>
                <w:sz w:val="18"/>
                <w:szCs w:val="22"/>
              </w:rPr>
              <w:t>Scheme</w:t>
            </w:r>
          </w:p>
        </w:tc>
        <w:tc>
          <w:tcPr>
            <w:tcW w:w="2881" w:type="dxa"/>
            <w:gridSpan w:val="2"/>
            <w:shd w:val="clear" w:color="000000" w:fill="F2F2F2"/>
            <w:noWrap/>
            <w:vAlign w:val="bottom"/>
            <w:hideMark/>
          </w:tcPr>
          <w:p w14:paraId="1C60E9E7" w14:textId="77777777" w:rsidR="00382E2A" w:rsidRPr="001069B2" w:rsidRDefault="00382E2A" w:rsidP="00225804">
            <w:pPr>
              <w:jc w:val="center"/>
              <w:rPr>
                <w:rFonts w:ascii="Calibri" w:hAnsi="Calibri"/>
                <w:b/>
                <w:bCs/>
                <w:color w:val="FA7D00"/>
                <w:sz w:val="18"/>
                <w:szCs w:val="22"/>
              </w:rPr>
            </w:pPr>
            <w:r w:rsidRPr="001069B2">
              <w:rPr>
                <w:rFonts w:ascii="Calibri" w:hAnsi="Calibri"/>
                <w:b/>
                <w:bCs/>
                <w:color w:val="FA7D00"/>
                <w:sz w:val="18"/>
                <w:szCs w:val="22"/>
              </w:rPr>
              <w:t>50% RU</w:t>
            </w:r>
          </w:p>
        </w:tc>
        <w:tc>
          <w:tcPr>
            <w:tcW w:w="2947" w:type="dxa"/>
            <w:gridSpan w:val="2"/>
            <w:shd w:val="clear" w:color="000000" w:fill="F2F2F2"/>
            <w:noWrap/>
            <w:vAlign w:val="bottom"/>
            <w:hideMark/>
          </w:tcPr>
          <w:p w14:paraId="4CF9F74B" w14:textId="77777777" w:rsidR="00382E2A" w:rsidRPr="001069B2" w:rsidRDefault="00382E2A" w:rsidP="00225804">
            <w:pPr>
              <w:jc w:val="center"/>
              <w:rPr>
                <w:rFonts w:ascii="Calibri" w:hAnsi="Calibri"/>
                <w:b/>
                <w:bCs/>
                <w:color w:val="FA7D00"/>
                <w:sz w:val="18"/>
                <w:szCs w:val="22"/>
              </w:rPr>
            </w:pPr>
            <w:r w:rsidRPr="001069B2">
              <w:rPr>
                <w:rFonts w:ascii="Calibri" w:hAnsi="Calibri"/>
                <w:b/>
                <w:bCs/>
                <w:color w:val="FA7D00"/>
                <w:sz w:val="18"/>
                <w:szCs w:val="22"/>
              </w:rPr>
              <w:t>70% RU</w:t>
            </w:r>
          </w:p>
        </w:tc>
      </w:tr>
      <w:tr w:rsidR="00382E2A" w:rsidRPr="001069B2" w14:paraId="31B6A9C5" w14:textId="77777777" w:rsidTr="00F264E6">
        <w:trPr>
          <w:trHeight w:val="213"/>
        </w:trPr>
        <w:tc>
          <w:tcPr>
            <w:tcW w:w="3701" w:type="dxa"/>
            <w:vMerge/>
            <w:vAlign w:val="center"/>
            <w:hideMark/>
          </w:tcPr>
          <w:p w14:paraId="4AA789DD" w14:textId="77777777" w:rsidR="00382E2A" w:rsidRPr="001069B2" w:rsidRDefault="00382E2A" w:rsidP="00225804">
            <w:pPr>
              <w:rPr>
                <w:rFonts w:ascii="Calibri" w:hAnsi="Calibri"/>
                <w:color w:val="3F3F76"/>
                <w:sz w:val="18"/>
                <w:szCs w:val="22"/>
              </w:rPr>
            </w:pPr>
          </w:p>
        </w:tc>
        <w:tc>
          <w:tcPr>
            <w:tcW w:w="1288" w:type="dxa"/>
            <w:shd w:val="clear" w:color="auto" w:fill="auto"/>
            <w:noWrap/>
            <w:vAlign w:val="bottom"/>
            <w:hideMark/>
          </w:tcPr>
          <w:p w14:paraId="1860B602" w14:textId="77777777" w:rsidR="00382E2A" w:rsidRPr="001069B2" w:rsidRDefault="00382E2A" w:rsidP="00225804">
            <w:pPr>
              <w:rPr>
                <w:rFonts w:ascii="Calibri" w:hAnsi="Calibri"/>
                <w:i/>
                <w:iCs/>
                <w:color w:val="7F7F7F"/>
                <w:sz w:val="18"/>
                <w:szCs w:val="22"/>
              </w:rPr>
            </w:pPr>
            <w:r w:rsidRPr="001069B2">
              <w:rPr>
                <w:rFonts w:ascii="Calibri" w:hAnsi="Calibri"/>
                <w:i/>
                <w:iCs/>
                <w:color w:val="7F7F7F"/>
                <w:sz w:val="18"/>
                <w:szCs w:val="22"/>
              </w:rPr>
              <w:t>CE UTP gain [%]</w:t>
            </w:r>
          </w:p>
        </w:tc>
        <w:tc>
          <w:tcPr>
            <w:tcW w:w="1593" w:type="dxa"/>
            <w:shd w:val="clear" w:color="auto" w:fill="auto"/>
            <w:noWrap/>
            <w:vAlign w:val="bottom"/>
            <w:hideMark/>
          </w:tcPr>
          <w:p w14:paraId="51333295" w14:textId="77777777" w:rsidR="00382E2A" w:rsidRPr="001069B2" w:rsidRDefault="00382E2A" w:rsidP="00225804">
            <w:pPr>
              <w:rPr>
                <w:rFonts w:ascii="Calibri" w:hAnsi="Calibri"/>
                <w:i/>
                <w:iCs/>
                <w:color w:val="7F7F7F"/>
                <w:sz w:val="18"/>
                <w:szCs w:val="22"/>
              </w:rPr>
            </w:pPr>
            <w:r w:rsidRPr="001069B2">
              <w:rPr>
                <w:rFonts w:ascii="Calibri" w:hAnsi="Calibri"/>
                <w:i/>
                <w:iCs/>
                <w:color w:val="7F7F7F"/>
                <w:sz w:val="18"/>
                <w:szCs w:val="22"/>
              </w:rPr>
              <w:t>Mean UTP gain [%]</w:t>
            </w:r>
          </w:p>
        </w:tc>
        <w:tc>
          <w:tcPr>
            <w:tcW w:w="1354" w:type="dxa"/>
            <w:shd w:val="clear" w:color="auto" w:fill="auto"/>
            <w:noWrap/>
            <w:vAlign w:val="bottom"/>
            <w:hideMark/>
          </w:tcPr>
          <w:p w14:paraId="34285F63" w14:textId="77777777" w:rsidR="00382E2A" w:rsidRPr="001069B2" w:rsidRDefault="00382E2A" w:rsidP="00225804">
            <w:pPr>
              <w:rPr>
                <w:rFonts w:ascii="Calibri" w:hAnsi="Calibri"/>
                <w:i/>
                <w:iCs/>
                <w:color w:val="7F7F7F"/>
                <w:sz w:val="18"/>
                <w:szCs w:val="22"/>
              </w:rPr>
            </w:pPr>
            <w:r w:rsidRPr="001069B2">
              <w:rPr>
                <w:rFonts w:ascii="Calibri" w:hAnsi="Calibri"/>
                <w:i/>
                <w:iCs/>
                <w:color w:val="7F7F7F"/>
                <w:sz w:val="18"/>
                <w:szCs w:val="22"/>
              </w:rPr>
              <w:t>CE UTP gain [%]</w:t>
            </w:r>
          </w:p>
        </w:tc>
        <w:tc>
          <w:tcPr>
            <w:tcW w:w="1593" w:type="dxa"/>
            <w:shd w:val="clear" w:color="auto" w:fill="auto"/>
            <w:noWrap/>
            <w:vAlign w:val="bottom"/>
            <w:hideMark/>
          </w:tcPr>
          <w:p w14:paraId="0BE029F7" w14:textId="77777777" w:rsidR="00382E2A" w:rsidRPr="001069B2" w:rsidRDefault="00382E2A" w:rsidP="00225804">
            <w:pPr>
              <w:rPr>
                <w:rFonts w:ascii="Calibri" w:hAnsi="Calibri"/>
                <w:i/>
                <w:iCs/>
                <w:color w:val="7F7F7F"/>
                <w:sz w:val="18"/>
                <w:szCs w:val="22"/>
              </w:rPr>
            </w:pPr>
            <w:r w:rsidRPr="001069B2">
              <w:rPr>
                <w:rFonts w:ascii="Calibri" w:hAnsi="Calibri"/>
                <w:i/>
                <w:iCs/>
                <w:color w:val="7F7F7F"/>
                <w:sz w:val="18"/>
                <w:szCs w:val="22"/>
              </w:rPr>
              <w:t>Mean UTP gain [%]</w:t>
            </w:r>
          </w:p>
        </w:tc>
      </w:tr>
      <w:tr w:rsidR="00382E2A" w:rsidRPr="001069B2" w14:paraId="4EC83574" w14:textId="77777777" w:rsidTr="00F264E6">
        <w:trPr>
          <w:trHeight w:val="213"/>
        </w:trPr>
        <w:tc>
          <w:tcPr>
            <w:tcW w:w="3701" w:type="dxa"/>
            <w:shd w:val="clear" w:color="auto" w:fill="auto"/>
            <w:noWrap/>
            <w:vAlign w:val="bottom"/>
            <w:hideMark/>
          </w:tcPr>
          <w:p w14:paraId="479BB785" w14:textId="4249D309" w:rsidR="00382E2A" w:rsidRPr="001069B2" w:rsidRDefault="003A38A2" w:rsidP="00225804">
            <w:pPr>
              <w:rPr>
                <w:rFonts w:ascii="Calibri" w:hAnsi="Calibri"/>
                <w:color w:val="000000"/>
                <w:sz w:val="18"/>
                <w:szCs w:val="22"/>
              </w:rPr>
            </w:pPr>
            <w:r>
              <w:rPr>
                <w:rFonts w:ascii="Calibri" w:hAnsi="Calibri"/>
                <w:color w:val="000000"/>
                <w:sz w:val="18"/>
                <w:szCs w:val="22"/>
              </w:rPr>
              <w:t xml:space="preserve">DFT </w:t>
            </w:r>
            <w:r w:rsidR="00382E2A" w:rsidRPr="001069B2">
              <w:rPr>
                <w:rFonts w:ascii="Calibri" w:hAnsi="Calibri"/>
                <w:color w:val="000000"/>
                <w:sz w:val="18"/>
                <w:szCs w:val="22"/>
              </w:rPr>
              <w:t>Codebook SU-MIMO</w:t>
            </w:r>
          </w:p>
        </w:tc>
        <w:tc>
          <w:tcPr>
            <w:tcW w:w="1288" w:type="dxa"/>
            <w:shd w:val="clear" w:color="auto" w:fill="auto"/>
            <w:noWrap/>
            <w:vAlign w:val="bottom"/>
            <w:hideMark/>
          </w:tcPr>
          <w:p w14:paraId="3BDC31B3"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0</w:t>
            </w:r>
          </w:p>
        </w:tc>
        <w:tc>
          <w:tcPr>
            <w:tcW w:w="1593" w:type="dxa"/>
            <w:shd w:val="clear" w:color="auto" w:fill="auto"/>
            <w:noWrap/>
            <w:vAlign w:val="bottom"/>
            <w:hideMark/>
          </w:tcPr>
          <w:p w14:paraId="096B6557"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0</w:t>
            </w:r>
          </w:p>
        </w:tc>
        <w:tc>
          <w:tcPr>
            <w:tcW w:w="1354" w:type="dxa"/>
            <w:shd w:val="clear" w:color="auto" w:fill="auto"/>
            <w:noWrap/>
            <w:vAlign w:val="bottom"/>
            <w:hideMark/>
          </w:tcPr>
          <w:p w14:paraId="781B6EC1"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0</w:t>
            </w:r>
          </w:p>
        </w:tc>
        <w:tc>
          <w:tcPr>
            <w:tcW w:w="1593" w:type="dxa"/>
            <w:shd w:val="clear" w:color="auto" w:fill="auto"/>
            <w:noWrap/>
            <w:vAlign w:val="bottom"/>
            <w:hideMark/>
          </w:tcPr>
          <w:p w14:paraId="4F74CC23"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0</w:t>
            </w:r>
          </w:p>
        </w:tc>
      </w:tr>
      <w:tr w:rsidR="00382E2A" w:rsidRPr="001069B2" w14:paraId="461EDC3E" w14:textId="77777777" w:rsidTr="00F264E6">
        <w:trPr>
          <w:trHeight w:val="213"/>
        </w:trPr>
        <w:tc>
          <w:tcPr>
            <w:tcW w:w="3701" w:type="dxa"/>
            <w:shd w:val="clear" w:color="auto" w:fill="auto"/>
            <w:noWrap/>
            <w:vAlign w:val="bottom"/>
            <w:hideMark/>
          </w:tcPr>
          <w:p w14:paraId="71B77BB4" w14:textId="77777777" w:rsidR="00382E2A" w:rsidRPr="001069B2" w:rsidRDefault="00382E2A" w:rsidP="00225804">
            <w:pPr>
              <w:rPr>
                <w:rFonts w:ascii="Calibri" w:hAnsi="Calibri"/>
                <w:color w:val="000000"/>
                <w:sz w:val="18"/>
                <w:szCs w:val="22"/>
              </w:rPr>
            </w:pPr>
            <w:r w:rsidRPr="001069B2">
              <w:rPr>
                <w:rFonts w:ascii="Calibri" w:hAnsi="Calibri"/>
                <w:color w:val="000000"/>
                <w:sz w:val="18"/>
                <w:szCs w:val="22"/>
              </w:rPr>
              <w:t>DFT Codebook MU-MIMO</w:t>
            </w:r>
          </w:p>
        </w:tc>
        <w:tc>
          <w:tcPr>
            <w:tcW w:w="1288" w:type="dxa"/>
            <w:shd w:val="clear" w:color="auto" w:fill="auto"/>
            <w:noWrap/>
            <w:vAlign w:val="bottom"/>
            <w:hideMark/>
          </w:tcPr>
          <w:p w14:paraId="27119D0E"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28</w:t>
            </w:r>
          </w:p>
        </w:tc>
        <w:tc>
          <w:tcPr>
            <w:tcW w:w="1593" w:type="dxa"/>
            <w:shd w:val="clear" w:color="auto" w:fill="auto"/>
            <w:noWrap/>
            <w:vAlign w:val="bottom"/>
            <w:hideMark/>
          </w:tcPr>
          <w:p w14:paraId="69C2F4E1"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9</w:t>
            </w:r>
          </w:p>
        </w:tc>
        <w:tc>
          <w:tcPr>
            <w:tcW w:w="1354" w:type="dxa"/>
            <w:shd w:val="clear" w:color="auto" w:fill="auto"/>
            <w:noWrap/>
            <w:vAlign w:val="bottom"/>
            <w:hideMark/>
          </w:tcPr>
          <w:p w14:paraId="773950EC"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67</w:t>
            </w:r>
          </w:p>
        </w:tc>
        <w:tc>
          <w:tcPr>
            <w:tcW w:w="1593" w:type="dxa"/>
            <w:shd w:val="clear" w:color="auto" w:fill="auto"/>
            <w:noWrap/>
            <w:vAlign w:val="bottom"/>
            <w:hideMark/>
          </w:tcPr>
          <w:p w14:paraId="6CE2713B" w14:textId="77777777" w:rsidR="00382E2A" w:rsidRPr="001069B2" w:rsidRDefault="00382E2A" w:rsidP="00225804">
            <w:pPr>
              <w:jc w:val="center"/>
              <w:rPr>
                <w:rFonts w:ascii="Calibri" w:hAnsi="Calibri"/>
                <w:color w:val="000000"/>
                <w:sz w:val="18"/>
                <w:szCs w:val="22"/>
              </w:rPr>
            </w:pPr>
            <w:r w:rsidRPr="001069B2">
              <w:rPr>
                <w:rFonts w:ascii="Calibri" w:hAnsi="Calibri"/>
                <w:color w:val="000000"/>
                <w:sz w:val="18"/>
                <w:szCs w:val="22"/>
              </w:rPr>
              <w:t>26</w:t>
            </w:r>
          </w:p>
        </w:tc>
      </w:tr>
      <w:tr w:rsidR="00F264E6" w:rsidRPr="001069B2" w14:paraId="3A9CFDC5" w14:textId="77777777" w:rsidTr="00F264E6">
        <w:trPr>
          <w:trHeight w:val="213"/>
        </w:trPr>
        <w:tc>
          <w:tcPr>
            <w:tcW w:w="3701" w:type="dxa"/>
            <w:shd w:val="clear" w:color="auto" w:fill="auto"/>
            <w:noWrap/>
            <w:vAlign w:val="bottom"/>
          </w:tcPr>
          <w:p w14:paraId="28F42173" w14:textId="77777777" w:rsidR="00F264E6" w:rsidRPr="001069B2" w:rsidRDefault="00F264E6" w:rsidP="00F264E6">
            <w:pPr>
              <w:rPr>
                <w:rFonts w:ascii="Calibri" w:hAnsi="Calibri"/>
                <w:color w:val="000000"/>
                <w:sz w:val="18"/>
                <w:szCs w:val="22"/>
              </w:rPr>
            </w:pPr>
            <w:r w:rsidRPr="001069B2">
              <w:rPr>
                <w:rFonts w:ascii="Calibri" w:hAnsi="Calibri"/>
                <w:color w:val="000000"/>
                <w:sz w:val="18"/>
                <w:szCs w:val="22"/>
              </w:rPr>
              <w:t>Multi-beam CB Phase only</w:t>
            </w:r>
          </w:p>
        </w:tc>
        <w:tc>
          <w:tcPr>
            <w:tcW w:w="1288" w:type="dxa"/>
            <w:shd w:val="clear" w:color="auto" w:fill="auto"/>
            <w:noWrap/>
            <w:vAlign w:val="bottom"/>
          </w:tcPr>
          <w:p w14:paraId="38B3F3F9"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32</w:t>
            </w:r>
          </w:p>
        </w:tc>
        <w:tc>
          <w:tcPr>
            <w:tcW w:w="1593" w:type="dxa"/>
            <w:shd w:val="clear" w:color="auto" w:fill="auto"/>
            <w:noWrap/>
            <w:vAlign w:val="bottom"/>
          </w:tcPr>
          <w:p w14:paraId="6AA35DF6"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10</w:t>
            </w:r>
          </w:p>
        </w:tc>
        <w:tc>
          <w:tcPr>
            <w:tcW w:w="1354" w:type="dxa"/>
            <w:shd w:val="clear" w:color="auto" w:fill="auto"/>
            <w:noWrap/>
            <w:vAlign w:val="bottom"/>
          </w:tcPr>
          <w:p w14:paraId="1858A3A6"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78</w:t>
            </w:r>
          </w:p>
        </w:tc>
        <w:tc>
          <w:tcPr>
            <w:tcW w:w="1593" w:type="dxa"/>
            <w:shd w:val="clear" w:color="auto" w:fill="auto"/>
            <w:noWrap/>
            <w:vAlign w:val="bottom"/>
          </w:tcPr>
          <w:p w14:paraId="1B8AE5C2"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26</w:t>
            </w:r>
          </w:p>
        </w:tc>
      </w:tr>
      <w:tr w:rsidR="00F264E6" w:rsidRPr="001069B2" w14:paraId="59381E05" w14:textId="77777777" w:rsidTr="00F264E6">
        <w:trPr>
          <w:trHeight w:val="213"/>
        </w:trPr>
        <w:tc>
          <w:tcPr>
            <w:tcW w:w="3701" w:type="dxa"/>
            <w:shd w:val="clear" w:color="auto" w:fill="auto"/>
            <w:noWrap/>
            <w:vAlign w:val="bottom"/>
          </w:tcPr>
          <w:p w14:paraId="33C0548B" w14:textId="77777777" w:rsidR="00F264E6" w:rsidRPr="001069B2" w:rsidRDefault="00F264E6" w:rsidP="00F264E6">
            <w:pPr>
              <w:rPr>
                <w:rFonts w:ascii="Calibri" w:hAnsi="Calibri"/>
                <w:color w:val="000000"/>
                <w:sz w:val="18"/>
                <w:szCs w:val="22"/>
              </w:rPr>
            </w:pPr>
            <w:r w:rsidRPr="001069B2">
              <w:rPr>
                <w:rFonts w:ascii="Calibri" w:hAnsi="Calibri"/>
                <w:color w:val="000000"/>
                <w:sz w:val="18"/>
                <w:szCs w:val="22"/>
              </w:rPr>
              <w:t>Multi-beam CB 1 bit beam power quantization</w:t>
            </w:r>
          </w:p>
        </w:tc>
        <w:tc>
          <w:tcPr>
            <w:tcW w:w="1288" w:type="dxa"/>
            <w:shd w:val="clear" w:color="auto" w:fill="auto"/>
            <w:noWrap/>
            <w:vAlign w:val="bottom"/>
          </w:tcPr>
          <w:p w14:paraId="74783A80"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73</w:t>
            </w:r>
          </w:p>
        </w:tc>
        <w:tc>
          <w:tcPr>
            <w:tcW w:w="1593" w:type="dxa"/>
            <w:shd w:val="clear" w:color="auto" w:fill="auto"/>
            <w:noWrap/>
            <w:vAlign w:val="bottom"/>
          </w:tcPr>
          <w:p w14:paraId="436930D1"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25</w:t>
            </w:r>
          </w:p>
        </w:tc>
        <w:tc>
          <w:tcPr>
            <w:tcW w:w="1354" w:type="dxa"/>
            <w:shd w:val="clear" w:color="auto" w:fill="auto"/>
            <w:noWrap/>
            <w:vAlign w:val="bottom"/>
          </w:tcPr>
          <w:p w14:paraId="3582A68E"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159</w:t>
            </w:r>
          </w:p>
        </w:tc>
        <w:tc>
          <w:tcPr>
            <w:tcW w:w="1593" w:type="dxa"/>
            <w:shd w:val="clear" w:color="auto" w:fill="auto"/>
            <w:noWrap/>
            <w:vAlign w:val="bottom"/>
          </w:tcPr>
          <w:p w14:paraId="703C6D40"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51</w:t>
            </w:r>
          </w:p>
        </w:tc>
      </w:tr>
      <w:tr w:rsidR="00F264E6" w:rsidRPr="001069B2" w14:paraId="2867A07C" w14:textId="77777777" w:rsidTr="00F264E6">
        <w:trPr>
          <w:trHeight w:val="213"/>
        </w:trPr>
        <w:tc>
          <w:tcPr>
            <w:tcW w:w="3701" w:type="dxa"/>
            <w:shd w:val="clear" w:color="auto" w:fill="auto"/>
            <w:noWrap/>
            <w:vAlign w:val="bottom"/>
          </w:tcPr>
          <w:p w14:paraId="58E483B3" w14:textId="77777777" w:rsidR="00F264E6" w:rsidRPr="001069B2" w:rsidRDefault="00F264E6" w:rsidP="00F264E6">
            <w:pPr>
              <w:rPr>
                <w:rFonts w:ascii="Calibri" w:hAnsi="Calibri"/>
                <w:color w:val="000000"/>
                <w:sz w:val="18"/>
                <w:szCs w:val="22"/>
              </w:rPr>
            </w:pPr>
            <w:r w:rsidRPr="001069B2">
              <w:rPr>
                <w:rFonts w:ascii="Calibri" w:hAnsi="Calibri"/>
                <w:color w:val="000000"/>
                <w:sz w:val="18"/>
                <w:szCs w:val="22"/>
              </w:rPr>
              <w:t>Multi-beam CB 2 bit beam power quantization</w:t>
            </w:r>
          </w:p>
        </w:tc>
        <w:tc>
          <w:tcPr>
            <w:tcW w:w="1288" w:type="dxa"/>
            <w:shd w:val="clear" w:color="auto" w:fill="auto"/>
            <w:noWrap/>
            <w:vAlign w:val="bottom"/>
          </w:tcPr>
          <w:p w14:paraId="519D5AB8"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89</w:t>
            </w:r>
          </w:p>
        </w:tc>
        <w:tc>
          <w:tcPr>
            <w:tcW w:w="1593" w:type="dxa"/>
            <w:shd w:val="clear" w:color="auto" w:fill="auto"/>
            <w:noWrap/>
            <w:vAlign w:val="bottom"/>
          </w:tcPr>
          <w:p w14:paraId="1CAE25E1"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27</w:t>
            </w:r>
          </w:p>
        </w:tc>
        <w:tc>
          <w:tcPr>
            <w:tcW w:w="1354" w:type="dxa"/>
            <w:shd w:val="clear" w:color="auto" w:fill="auto"/>
            <w:noWrap/>
            <w:vAlign w:val="bottom"/>
          </w:tcPr>
          <w:p w14:paraId="5FEFE4D4"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182</w:t>
            </w:r>
          </w:p>
        </w:tc>
        <w:tc>
          <w:tcPr>
            <w:tcW w:w="1593" w:type="dxa"/>
            <w:shd w:val="clear" w:color="auto" w:fill="auto"/>
            <w:noWrap/>
            <w:vAlign w:val="bottom"/>
          </w:tcPr>
          <w:p w14:paraId="112A8CC8"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57</w:t>
            </w:r>
          </w:p>
        </w:tc>
      </w:tr>
      <w:tr w:rsidR="00F264E6" w:rsidRPr="001069B2" w14:paraId="4F8CE5D7" w14:textId="77777777" w:rsidTr="00F264E6">
        <w:trPr>
          <w:trHeight w:val="213"/>
        </w:trPr>
        <w:tc>
          <w:tcPr>
            <w:tcW w:w="3701" w:type="dxa"/>
            <w:shd w:val="clear" w:color="auto" w:fill="auto"/>
            <w:noWrap/>
            <w:vAlign w:val="bottom"/>
          </w:tcPr>
          <w:p w14:paraId="2A8487FE" w14:textId="77777777" w:rsidR="00F264E6" w:rsidRPr="001069B2" w:rsidRDefault="00F264E6" w:rsidP="00F264E6">
            <w:pPr>
              <w:rPr>
                <w:rFonts w:ascii="Calibri" w:hAnsi="Calibri"/>
                <w:color w:val="000000"/>
                <w:sz w:val="18"/>
                <w:szCs w:val="22"/>
              </w:rPr>
            </w:pPr>
            <w:r w:rsidRPr="001069B2">
              <w:rPr>
                <w:rFonts w:ascii="Calibri" w:hAnsi="Calibri"/>
                <w:color w:val="000000"/>
                <w:sz w:val="18"/>
                <w:szCs w:val="22"/>
              </w:rPr>
              <w:t>Multi-beam CB 3 bit beam power quantization</w:t>
            </w:r>
          </w:p>
        </w:tc>
        <w:tc>
          <w:tcPr>
            <w:tcW w:w="1288" w:type="dxa"/>
            <w:shd w:val="clear" w:color="auto" w:fill="auto"/>
            <w:noWrap/>
            <w:vAlign w:val="bottom"/>
          </w:tcPr>
          <w:p w14:paraId="3961F809"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83</w:t>
            </w:r>
          </w:p>
        </w:tc>
        <w:tc>
          <w:tcPr>
            <w:tcW w:w="1593" w:type="dxa"/>
            <w:shd w:val="clear" w:color="auto" w:fill="auto"/>
            <w:noWrap/>
            <w:vAlign w:val="bottom"/>
          </w:tcPr>
          <w:p w14:paraId="7E754629"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28</w:t>
            </w:r>
          </w:p>
        </w:tc>
        <w:tc>
          <w:tcPr>
            <w:tcW w:w="1354" w:type="dxa"/>
            <w:shd w:val="clear" w:color="auto" w:fill="auto"/>
            <w:noWrap/>
            <w:vAlign w:val="bottom"/>
          </w:tcPr>
          <w:p w14:paraId="74118B60"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182</w:t>
            </w:r>
          </w:p>
        </w:tc>
        <w:tc>
          <w:tcPr>
            <w:tcW w:w="1593" w:type="dxa"/>
            <w:shd w:val="clear" w:color="auto" w:fill="auto"/>
            <w:noWrap/>
            <w:vAlign w:val="bottom"/>
          </w:tcPr>
          <w:p w14:paraId="601CE513"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58</w:t>
            </w:r>
          </w:p>
        </w:tc>
      </w:tr>
      <w:tr w:rsidR="00F264E6" w:rsidRPr="001069B2" w14:paraId="1EF7E289" w14:textId="77777777" w:rsidTr="00F264E6">
        <w:trPr>
          <w:trHeight w:val="213"/>
        </w:trPr>
        <w:tc>
          <w:tcPr>
            <w:tcW w:w="3701" w:type="dxa"/>
            <w:shd w:val="clear" w:color="auto" w:fill="auto"/>
            <w:noWrap/>
            <w:vAlign w:val="bottom"/>
          </w:tcPr>
          <w:p w14:paraId="6B5A3E12" w14:textId="77777777" w:rsidR="00F264E6" w:rsidRPr="001069B2" w:rsidRDefault="00F264E6" w:rsidP="00F264E6">
            <w:pPr>
              <w:rPr>
                <w:rFonts w:ascii="Calibri" w:hAnsi="Calibri"/>
                <w:color w:val="000000"/>
                <w:sz w:val="18"/>
                <w:szCs w:val="22"/>
              </w:rPr>
            </w:pPr>
            <w:r w:rsidRPr="001069B2">
              <w:rPr>
                <w:rFonts w:ascii="Calibri" w:hAnsi="Calibri"/>
                <w:color w:val="000000"/>
                <w:sz w:val="18"/>
                <w:szCs w:val="22"/>
              </w:rPr>
              <w:t>Multi-beam CB 4 bit beam power quantization</w:t>
            </w:r>
          </w:p>
        </w:tc>
        <w:tc>
          <w:tcPr>
            <w:tcW w:w="1288" w:type="dxa"/>
            <w:shd w:val="clear" w:color="auto" w:fill="auto"/>
            <w:noWrap/>
            <w:vAlign w:val="bottom"/>
          </w:tcPr>
          <w:p w14:paraId="000C37FF"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83</w:t>
            </w:r>
          </w:p>
        </w:tc>
        <w:tc>
          <w:tcPr>
            <w:tcW w:w="1593" w:type="dxa"/>
            <w:shd w:val="clear" w:color="auto" w:fill="auto"/>
            <w:noWrap/>
            <w:vAlign w:val="bottom"/>
          </w:tcPr>
          <w:p w14:paraId="6FCCE410"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28</w:t>
            </w:r>
          </w:p>
        </w:tc>
        <w:tc>
          <w:tcPr>
            <w:tcW w:w="1354" w:type="dxa"/>
            <w:shd w:val="clear" w:color="auto" w:fill="auto"/>
            <w:noWrap/>
            <w:vAlign w:val="bottom"/>
          </w:tcPr>
          <w:p w14:paraId="22561D05"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179</w:t>
            </w:r>
          </w:p>
        </w:tc>
        <w:tc>
          <w:tcPr>
            <w:tcW w:w="1593" w:type="dxa"/>
            <w:shd w:val="clear" w:color="auto" w:fill="auto"/>
            <w:noWrap/>
            <w:vAlign w:val="bottom"/>
          </w:tcPr>
          <w:p w14:paraId="5CA41CF6"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56</w:t>
            </w:r>
          </w:p>
        </w:tc>
      </w:tr>
      <w:tr w:rsidR="00F264E6" w:rsidRPr="001069B2" w14:paraId="0D718709" w14:textId="77777777" w:rsidTr="00F264E6">
        <w:trPr>
          <w:trHeight w:val="213"/>
        </w:trPr>
        <w:tc>
          <w:tcPr>
            <w:tcW w:w="3701" w:type="dxa"/>
            <w:shd w:val="clear" w:color="auto" w:fill="auto"/>
            <w:noWrap/>
            <w:vAlign w:val="bottom"/>
          </w:tcPr>
          <w:p w14:paraId="26BA5B17" w14:textId="77777777" w:rsidR="00F264E6" w:rsidRPr="001069B2" w:rsidRDefault="00F264E6" w:rsidP="00225804">
            <w:pPr>
              <w:rPr>
                <w:rFonts w:ascii="Calibri" w:hAnsi="Calibri"/>
                <w:color w:val="000000"/>
                <w:sz w:val="18"/>
                <w:szCs w:val="22"/>
              </w:rPr>
            </w:pPr>
            <w:r w:rsidRPr="001069B2">
              <w:rPr>
                <w:rFonts w:ascii="Calibri" w:hAnsi="Calibri"/>
                <w:color w:val="000000"/>
                <w:sz w:val="18"/>
                <w:szCs w:val="22"/>
              </w:rPr>
              <w:t>Multi-beam CB 10 bit beam power quantization</w:t>
            </w:r>
          </w:p>
        </w:tc>
        <w:tc>
          <w:tcPr>
            <w:tcW w:w="1288" w:type="dxa"/>
            <w:shd w:val="clear" w:color="auto" w:fill="auto"/>
            <w:noWrap/>
            <w:vAlign w:val="bottom"/>
          </w:tcPr>
          <w:p w14:paraId="56455978"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93</w:t>
            </w:r>
          </w:p>
        </w:tc>
        <w:tc>
          <w:tcPr>
            <w:tcW w:w="1593" w:type="dxa"/>
            <w:shd w:val="clear" w:color="auto" w:fill="auto"/>
            <w:noWrap/>
            <w:vAlign w:val="bottom"/>
          </w:tcPr>
          <w:p w14:paraId="3D8641D0"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29</w:t>
            </w:r>
          </w:p>
        </w:tc>
        <w:tc>
          <w:tcPr>
            <w:tcW w:w="1354" w:type="dxa"/>
            <w:shd w:val="clear" w:color="auto" w:fill="auto"/>
            <w:noWrap/>
            <w:vAlign w:val="bottom"/>
          </w:tcPr>
          <w:p w14:paraId="62978DA5"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186</w:t>
            </w:r>
          </w:p>
        </w:tc>
        <w:tc>
          <w:tcPr>
            <w:tcW w:w="1593" w:type="dxa"/>
            <w:shd w:val="clear" w:color="auto" w:fill="auto"/>
            <w:noWrap/>
            <w:vAlign w:val="bottom"/>
          </w:tcPr>
          <w:p w14:paraId="6B21DEE9" w14:textId="77777777" w:rsidR="00F264E6" w:rsidRPr="001069B2" w:rsidRDefault="00F264E6" w:rsidP="00F264E6">
            <w:pPr>
              <w:jc w:val="center"/>
              <w:rPr>
                <w:rFonts w:ascii="Calibri" w:hAnsi="Calibri"/>
                <w:color w:val="000000"/>
                <w:sz w:val="18"/>
                <w:szCs w:val="22"/>
              </w:rPr>
            </w:pPr>
            <w:r w:rsidRPr="001069B2">
              <w:rPr>
                <w:rFonts w:ascii="Calibri" w:hAnsi="Calibri"/>
                <w:color w:val="000000"/>
                <w:sz w:val="18"/>
                <w:szCs w:val="22"/>
              </w:rPr>
              <w:t>58</w:t>
            </w:r>
          </w:p>
        </w:tc>
      </w:tr>
    </w:tbl>
    <w:p w14:paraId="57561772" w14:textId="0DCEFA70" w:rsidR="00382E2A" w:rsidRPr="001069B2" w:rsidRDefault="00382E2A" w:rsidP="00382E2A">
      <w:pPr>
        <w:pStyle w:val="BodyText"/>
        <w:rPr>
          <w:lang w:eastAsia="ja-JP"/>
        </w:rPr>
      </w:pPr>
    </w:p>
    <w:p w14:paraId="000F00E7" w14:textId="088D4987" w:rsidR="006C3117" w:rsidRPr="001069B2" w:rsidRDefault="006C3117" w:rsidP="006C3117">
      <w:pPr>
        <w:pStyle w:val="Caption"/>
        <w:keepNext/>
        <w:rPr>
          <w:lang w:val="en-US"/>
        </w:rPr>
      </w:pPr>
      <w:bookmarkStart w:id="9" w:name="_Ref458440322"/>
      <w:r w:rsidRPr="001069B2">
        <w:rPr>
          <w:lang w:val="en-US"/>
        </w:rPr>
        <w:t xml:space="preserve">Table </w:t>
      </w:r>
      <w:r w:rsidRPr="001069B2">
        <w:rPr>
          <w:lang w:val="en-US"/>
        </w:rPr>
        <w:fldChar w:fldCharType="begin"/>
      </w:r>
      <w:r w:rsidRPr="001069B2">
        <w:rPr>
          <w:lang w:val="en-US"/>
        </w:rPr>
        <w:instrText xml:space="preserve"> SEQ Table \* ARABIC </w:instrText>
      </w:r>
      <w:r w:rsidRPr="001069B2">
        <w:rPr>
          <w:lang w:val="en-US"/>
        </w:rPr>
        <w:fldChar w:fldCharType="separate"/>
      </w:r>
      <w:r w:rsidR="00975E36">
        <w:rPr>
          <w:noProof/>
          <w:lang w:val="en-US"/>
        </w:rPr>
        <w:t>5</w:t>
      </w:r>
      <w:r w:rsidRPr="001069B2">
        <w:rPr>
          <w:lang w:val="en-US"/>
        </w:rPr>
        <w:fldChar w:fldCharType="end"/>
      </w:r>
      <w:bookmarkEnd w:id="9"/>
      <w:r w:rsidRPr="001069B2">
        <w:rPr>
          <w:lang w:val="en-US"/>
        </w:rPr>
        <w:t>: Multi-beam codebook with 10 beams and different beam power level quantization</w:t>
      </w:r>
    </w:p>
    <w:tbl>
      <w:tblPr>
        <w:tblW w:w="95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88"/>
        <w:gridCol w:w="1593"/>
        <w:gridCol w:w="1354"/>
        <w:gridCol w:w="1593"/>
      </w:tblGrid>
      <w:tr w:rsidR="006C3117" w:rsidRPr="001069B2" w14:paraId="0AA01875" w14:textId="77777777" w:rsidTr="00D3318D">
        <w:trPr>
          <w:trHeight w:val="213"/>
        </w:trPr>
        <w:tc>
          <w:tcPr>
            <w:tcW w:w="3701" w:type="dxa"/>
            <w:vMerge w:val="restart"/>
            <w:shd w:val="clear" w:color="000000" w:fill="FFCC99"/>
            <w:noWrap/>
            <w:vAlign w:val="center"/>
            <w:hideMark/>
          </w:tcPr>
          <w:p w14:paraId="5AA241A8" w14:textId="77777777" w:rsidR="006C3117" w:rsidRPr="001069B2" w:rsidRDefault="006C3117" w:rsidP="00D3318D">
            <w:pPr>
              <w:jc w:val="center"/>
              <w:rPr>
                <w:rFonts w:ascii="Calibri" w:hAnsi="Calibri"/>
                <w:color w:val="3F3F76"/>
                <w:sz w:val="18"/>
                <w:szCs w:val="22"/>
              </w:rPr>
            </w:pPr>
            <w:r w:rsidRPr="001069B2">
              <w:rPr>
                <w:rFonts w:ascii="Calibri" w:hAnsi="Calibri"/>
                <w:color w:val="3F3F76"/>
                <w:sz w:val="18"/>
                <w:szCs w:val="22"/>
              </w:rPr>
              <w:t>Scheme</w:t>
            </w:r>
          </w:p>
        </w:tc>
        <w:tc>
          <w:tcPr>
            <w:tcW w:w="2881" w:type="dxa"/>
            <w:gridSpan w:val="2"/>
            <w:shd w:val="clear" w:color="000000" w:fill="F2F2F2"/>
            <w:noWrap/>
            <w:vAlign w:val="bottom"/>
            <w:hideMark/>
          </w:tcPr>
          <w:p w14:paraId="1DBDBC87" w14:textId="77777777" w:rsidR="006C3117" w:rsidRPr="001069B2" w:rsidRDefault="006C3117" w:rsidP="00D3318D">
            <w:pPr>
              <w:jc w:val="center"/>
              <w:rPr>
                <w:rFonts w:ascii="Calibri" w:hAnsi="Calibri"/>
                <w:b/>
                <w:bCs/>
                <w:color w:val="FA7D00"/>
                <w:sz w:val="18"/>
                <w:szCs w:val="22"/>
              </w:rPr>
            </w:pPr>
            <w:r w:rsidRPr="001069B2">
              <w:rPr>
                <w:rFonts w:ascii="Calibri" w:hAnsi="Calibri"/>
                <w:b/>
                <w:bCs/>
                <w:color w:val="FA7D00"/>
                <w:sz w:val="18"/>
                <w:szCs w:val="22"/>
              </w:rPr>
              <w:t>50% RU</w:t>
            </w:r>
          </w:p>
        </w:tc>
        <w:tc>
          <w:tcPr>
            <w:tcW w:w="2947" w:type="dxa"/>
            <w:gridSpan w:val="2"/>
            <w:shd w:val="clear" w:color="000000" w:fill="F2F2F2"/>
            <w:noWrap/>
            <w:vAlign w:val="bottom"/>
            <w:hideMark/>
          </w:tcPr>
          <w:p w14:paraId="12F636C6" w14:textId="77777777" w:rsidR="006C3117" w:rsidRPr="001069B2" w:rsidRDefault="006C3117" w:rsidP="00D3318D">
            <w:pPr>
              <w:jc w:val="center"/>
              <w:rPr>
                <w:rFonts w:ascii="Calibri" w:hAnsi="Calibri"/>
                <w:b/>
                <w:bCs/>
                <w:color w:val="FA7D00"/>
                <w:sz w:val="18"/>
                <w:szCs w:val="22"/>
              </w:rPr>
            </w:pPr>
            <w:r w:rsidRPr="001069B2">
              <w:rPr>
                <w:rFonts w:ascii="Calibri" w:hAnsi="Calibri"/>
                <w:b/>
                <w:bCs/>
                <w:color w:val="FA7D00"/>
                <w:sz w:val="18"/>
                <w:szCs w:val="22"/>
              </w:rPr>
              <w:t>70% RU</w:t>
            </w:r>
          </w:p>
        </w:tc>
      </w:tr>
      <w:tr w:rsidR="006C3117" w:rsidRPr="001069B2" w14:paraId="4AA23F29" w14:textId="77777777" w:rsidTr="00D3318D">
        <w:trPr>
          <w:trHeight w:val="213"/>
        </w:trPr>
        <w:tc>
          <w:tcPr>
            <w:tcW w:w="3701" w:type="dxa"/>
            <w:vMerge/>
            <w:vAlign w:val="center"/>
            <w:hideMark/>
          </w:tcPr>
          <w:p w14:paraId="3AD701C4" w14:textId="77777777" w:rsidR="006C3117" w:rsidRPr="001069B2" w:rsidRDefault="006C3117" w:rsidP="00D3318D">
            <w:pPr>
              <w:rPr>
                <w:rFonts w:ascii="Calibri" w:hAnsi="Calibri"/>
                <w:color w:val="3F3F76"/>
                <w:sz w:val="18"/>
                <w:szCs w:val="22"/>
              </w:rPr>
            </w:pPr>
          </w:p>
        </w:tc>
        <w:tc>
          <w:tcPr>
            <w:tcW w:w="1288" w:type="dxa"/>
            <w:shd w:val="clear" w:color="auto" w:fill="auto"/>
            <w:noWrap/>
            <w:vAlign w:val="bottom"/>
            <w:hideMark/>
          </w:tcPr>
          <w:p w14:paraId="656B9E0F" w14:textId="77777777" w:rsidR="006C3117" w:rsidRPr="001069B2" w:rsidRDefault="006C3117" w:rsidP="00D3318D">
            <w:pPr>
              <w:rPr>
                <w:rFonts w:ascii="Calibri" w:hAnsi="Calibri"/>
                <w:i/>
                <w:iCs/>
                <w:color w:val="7F7F7F"/>
                <w:sz w:val="18"/>
                <w:szCs w:val="22"/>
              </w:rPr>
            </w:pPr>
            <w:r w:rsidRPr="001069B2">
              <w:rPr>
                <w:rFonts w:ascii="Calibri" w:hAnsi="Calibri"/>
                <w:i/>
                <w:iCs/>
                <w:color w:val="7F7F7F"/>
                <w:sz w:val="18"/>
                <w:szCs w:val="22"/>
              </w:rPr>
              <w:t>CE UTP gain [%]</w:t>
            </w:r>
          </w:p>
        </w:tc>
        <w:tc>
          <w:tcPr>
            <w:tcW w:w="1593" w:type="dxa"/>
            <w:shd w:val="clear" w:color="auto" w:fill="auto"/>
            <w:noWrap/>
            <w:vAlign w:val="bottom"/>
            <w:hideMark/>
          </w:tcPr>
          <w:p w14:paraId="6C9B87D4" w14:textId="77777777" w:rsidR="006C3117" w:rsidRPr="001069B2" w:rsidRDefault="006C3117" w:rsidP="00D3318D">
            <w:pPr>
              <w:rPr>
                <w:rFonts w:ascii="Calibri" w:hAnsi="Calibri"/>
                <w:i/>
                <w:iCs/>
                <w:color w:val="7F7F7F"/>
                <w:sz w:val="18"/>
                <w:szCs w:val="22"/>
              </w:rPr>
            </w:pPr>
            <w:r w:rsidRPr="001069B2">
              <w:rPr>
                <w:rFonts w:ascii="Calibri" w:hAnsi="Calibri"/>
                <w:i/>
                <w:iCs/>
                <w:color w:val="7F7F7F"/>
                <w:sz w:val="18"/>
                <w:szCs w:val="22"/>
              </w:rPr>
              <w:t>Mean UTP gain [%]</w:t>
            </w:r>
          </w:p>
        </w:tc>
        <w:tc>
          <w:tcPr>
            <w:tcW w:w="1354" w:type="dxa"/>
            <w:shd w:val="clear" w:color="auto" w:fill="auto"/>
            <w:noWrap/>
            <w:vAlign w:val="bottom"/>
            <w:hideMark/>
          </w:tcPr>
          <w:p w14:paraId="25B6BCD0" w14:textId="77777777" w:rsidR="006C3117" w:rsidRPr="001069B2" w:rsidRDefault="006C3117" w:rsidP="00D3318D">
            <w:pPr>
              <w:rPr>
                <w:rFonts w:ascii="Calibri" w:hAnsi="Calibri"/>
                <w:i/>
                <w:iCs/>
                <w:color w:val="7F7F7F"/>
                <w:sz w:val="18"/>
                <w:szCs w:val="22"/>
              </w:rPr>
            </w:pPr>
            <w:r w:rsidRPr="001069B2">
              <w:rPr>
                <w:rFonts w:ascii="Calibri" w:hAnsi="Calibri"/>
                <w:i/>
                <w:iCs/>
                <w:color w:val="7F7F7F"/>
                <w:sz w:val="18"/>
                <w:szCs w:val="22"/>
              </w:rPr>
              <w:t>CE UTP gain [%]</w:t>
            </w:r>
          </w:p>
        </w:tc>
        <w:tc>
          <w:tcPr>
            <w:tcW w:w="1593" w:type="dxa"/>
            <w:shd w:val="clear" w:color="auto" w:fill="auto"/>
            <w:noWrap/>
            <w:vAlign w:val="bottom"/>
            <w:hideMark/>
          </w:tcPr>
          <w:p w14:paraId="6E764782" w14:textId="77777777" w:rsidR="006C3117" w:rsidRPr="001069B2" w:rsidRDefault="006C3117" w:rsidP="00D3318D">
            <w:pPr>
              <w:rPr>
                <w:rFonts w:ascii="Calibri" w:hAnsi="Calibri"/>
                <w:i/>
                <w:iCs/>
                <w:color w:val="7F7F7F"/>
                <w:sz w:val="18"/>
                <w:szCs w:val="22"/>
              </w:rPr>
            </w:pPr>
            <w:r w:rsidRPr="001069B2">
              <w:rPr>
                <w:rFonts w:ascii="Calibri" w:hAnsi="Calibri"/>
                <w:i/>
                <w:iCs/>
                <w:color w:val="7F7F7F"/>
                <w:sz w:val="18"/>
                <w:szCs w:val="22"/>
              </w:rPr>
              <w:t>Mean UTP gain [%]</w:t>
            </w:r>
          </w:p>
        </w:tc>
      </w:tr>
      <w:tr w:rsidR="006C3117" w:rsidRPr="001069B2" w14:paraId="7BFAFFD1" w14:textId="77777777" w:rsidTr="00D3318D">
        <w:trPr>
          <w:trHeight w:val="213"/>
        </w:trPr>
        <w:tc>
          <w:tcPr>
            <w:tcW w:w="3701" w:type="dxa"/>
            <w:shd w:val="clear" w:color="auto" w:fill="auto"/>
            <w:noWrap/>
            <w:vAlign w:val="bottom"/>
            <w:hideMark/>
          </w:tcPr>
          <w:p w14:paraId="4D5DE854" w14:textId="7BD2340B" w:rsidR="006C3117" w:rsidRPr="001069B2" w:rsidRDefault="003A38A2" w:rsidP="00D3318D">
            <w:pPr>
              <w:rPr>
                <w:rFonts w:ascii="Calibri" w:hAnsi="Calibri"/>
                <w:color w:val="000000"/>
                <w:sz w:val="18"/>
                <w:szCs w:val="22"/>
              </w:rPr>
            </w:pPr>
            <w:r>
              <w:rPr>
                <w:rFonts w:ascii="Calibri" w:hAnsi="Calibri"/>
                <w:color w:val="000000"/>
                <w:sz w:val="18"/>
                <w:szCs w:val="22"/>
              </w:rPr>
              <w:t xml:space="preserve">DFT </w:t>
            </w:r>
            <w:r w:rsidR="006C3117" w:rsidRPr="001069B2">
              <w:rPr>
                <w:rFonts w:ascii="Calibri" w:hAnsi="Calibri"/>
                <w:color w:val="000000"/>
                <w:sz w:val="18"/>
                <w:szCs w:val="22"/>
              </w:rPr>
              <w:t>Codebook SU-MIMO</w:t>
            </w:r>
          </w:p>
        </w:tc>
        <w:tc>
          <w:tcPr>
            <w:tcW w:w="1288" w:type="dxa"/>
            <w:shd w:val="clear" w:color="auto" w:fill="auto"/>
            <w:noWrap/>
            <w:vAlign w:val="bottom"/>
            <w:hideMark/>
          </w:tcPr>
          <w:p w14:paraId="26A6AF97"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0</w:t>
            </w:r>
          </w:p>
        </w:tc>
        <w:tc>
          <w:tcPr>
            <w:tcW w:w="1593" w:type="dxa"/>
            <w:shd w:val="clear" w:color="auto" w:fill="auto"/>
            <w:noWrap/>
            <w:vAlign w:val="bottom"/>
            <w:hideMark/>
          </w:tcPr>
          <w:p w14:paraId="63AAFBDC"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0</w:t>
            </w:r>
          </w:p>
        </w:tc>
        <w:tc>
          <w:tcPr>
            <w:tcW w:w="1354" w:type="dxa"/>
            <w:shd w:val="clear" w:color="auto" w:fill="auto"/>
            <w:noWrap/>
            <w:vAlign w:val="bottom"/>
            <w:hideMark/>
          </w:tcPr>
          <w:p w14:paraId="318D161E"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0</w:t>
            </w:r>
          </w:p>
        </w:tc>
        <w:tc>
          <w:tcPr>
            <w:tcW w:w="1593" w:type="dxa"/>
            <w:shd w:val="clear" w:color="auto" w:fill="auto"/>
            <w:noWrap/>
            <w:vAlign w:val="bottom"/>
            <w:hideMark/>
          </w:tcPr>
          <w:p w14:paraId="0C9645A8"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0</w:t>
            </w:r>
          </w:p>
        </w:tc>
      </w:tr>
      <w:tr w:rsidR="006C3117" w:rsidRPr="001069B2" w14:paraId="173752AF" w14:textId="77777777" w:rsidTr="00D3318D">
        <w:trPr>
          <w:trHeight w:val="213"/>
        </w:trPr>
        <w:tc>
          <w:tcPr>
            <w:tcW w:w="3701" w:type="dxa"/>
            <w:shd w:val="clear" w:color="auto" w:fill="auto"/>
            <w:noWrap/>
            <w:vAlign w:val="bottom"/>
            <w:hideMark/>
          </w:tcPr>
          <w:p w14:paraId="6734E132" w14:textId="77777777" w:rsidR="006C3117" w:rsidRPr="001069B2" w:rsidRDefault="006C3117" w:rsidP="00D3318D">
            <w:pPr>
              <w:rPr>
                <w:rFonts w:ascii="Calibri" w:hAnsi="Calibri"/>
                <w:color w:val="000000"/>
                <w:sz w:val="18"/>
                <w:szCs w:val="22"/>
              </w:rPr>
            </w:pPr>
            <w:r w:rsidRPr="001069B2">
              <w:rPr>
                <w:rFonts w:ascii="Calibri" w:hAnsi="Calibri"/>
                <w:color w:val="000000"/>
                <w:sz w:val="18"/>
                <w:szCs w:val="22"/>
              </w:rPr>
              <w:t>DFT Codebook MU-MIMO</w:t>
            </w:r>
          </w:p>
        </w:tc>
        <w:tc>
          <w:tcPr>
            <w:tcW w:w="1288" w:type="dxa"/>
            <w:shd w:val="clear" w:color="auto" w:fill="auto"/>
            <w:noWrap/>
            <w:vAlign w:val="bottom"/>
            <w:hideMark/>
          </w:tcPr>
          <w:p w14:paraId="72B02722"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28</w:t>
            </w:r>
          </w:p>
        </w:tc>
        <w:tc>
          <w:tcPr>
            <w:tcW w:w="1593" w:type="dxa"/>
            <w:shd w:val="clear" w:color="auto" w:fill="auto"/>
            <w:noWrap/>
            <w:vAlign w:val="bottom"/>
            <w:hideMark/>
          </w:tcPr>
          <w:p w14:paraId="6ADA39BC"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9</w:t>
            </w:r>
          </w:p>
        </w:tc>
        <w:tc>
          <w:tcPr>
            <w:tcW w:w="1354" w:type="dxa"/>
            <w:shd w:val="clear" w:color="auto" w:fill="auto"/>
            <w:noWrap/>
            <w:vAlign w:val="bottom"/>
            <w:hideMark/>
          </w:tcPr>
          <w:p w14:paraId="50E5E133"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67</w:t>
            </w:r>
          </w:p>
        </w:tc>
        <w:tc>
          <w:tcPr>
            <w:tcW w:w="1593" w:type="dxa"/>
            <w:shd w:val="clear" w:color="auto" w:fill="auto"/>
            <w:noWrap/>
            <w:vAlign w:val="bottom"/>
            <w:hideMark/>
          </w:tcPr>
          <w:p w14:paraId="1DFD3DC4" w14:textId="77777777" w:rsidR="006C3117" w:rsidRPr="001069B2" w:rsidRDefault="006C3117" w:rsidP="00D3318D">
            <w:pPr>
              <w:jc w:val="center"/>
              <w:rPr>
                <w:rFonts w:ascii="Calibri" w:hAnsi="Calibri"/>
                <w:color w:val="000000"/>
                <w:sz w:val="18"/>
                <w:szCs w:val="22"/>
              </w:rPr>
            </w:pPr>
            <w:r w:rsidRPr="001069B2">
              <w:rPr>
                <w:rFonts w:ascii="Calibri" w:hAnsi="Calibri"/>
                <w:color w:val="000000"/>
                <w:sz w:val="18"/>
                <w:szCs w:val="22"/>
              </w:rPr>
              <w:t>26</w:t>
            </w:r>
          </w:p>
        </w:tc>
      </w:tr>
      <w:tr w:rsidR="006C3117" w:rsidRPr="001069B2" w14:paraId="177023F5" w14:textId="77777777" w:rsidTr="00D3318D">
        <w:trPr>
          <w:trHeight w:val="213"/>
        </w:trPr>
        <w:tc>
          <w:tcPr>
            <w:tcW w:w="3701" w:type="dxa"/>
            <w:shd w:val="clear" w:color="auto" w:fill="auto"/>
            <w:noWrap/>
            <w:vAlign w:val="bottom"/>
          </w:tcPr>
          <w:p w14:paraId="406BCC2E" w14:textId="77777777"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Phase only</w:t>
            </w:r>
          </w:p>
        </w:tc>
        <w:tc>
          <w:tcPr>
            <w:tcW w:w="1288" w:type="dxa"/>
            <w:shd w:val="clear" w:color="auto" w:fill="auto"/>
            <w:noWrap/>
            <w:vAlign w:val="bottom"/>
          </w:tcPr>
          <w:p w14:paraId="0284DAEE" w14:textId="0CAC4777"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-32</w:t>
            </w:r>
          </w:p>
        </w:tc>
        <w:tc>
          <w:tcPr>
            <w:tcW w:w="1593" w:type="dxa"/>
            <w:shd w:val="clear" w:color="auto" w:fill="auto"/>
            <w:noWrap/>
            <w:vAlign w:val="bottom"/>
          </w:tcPr>
          <w:p w14:paraId="3DCF8440" w14:textId="11D91F63"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-16</w:t>
            </w:r>
          </w:p>
        </w:tc>
        <w:tc>
          <w:tcPr>
            <w:tcW w:w="1354" w:type="dxa"/>
            <w:shd w:val="clear" w:color="auto" w:fill="auto"/>
            <w:noWrap/>
            <w:vAlign w:val="bottom"/>
          </w:tcPr>
          <w:p w14:paraId="5D115009" w14:textId="34E0E056"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-47</w:t>
            </w:r>
          </w:p>
        </w:tc>
        <w:tc>
          <w:tcPr>
            <w:tcW w:w="1593" w:type="dxa"/>
            <w:shd w:val="clear" w:color="auto" w:fill="auto"/>
            <w:noWrap/>
            <w:vAlign w:val="bottom"/>
          </w:tcPr>
          <w:p w14:paraId="7C38505E" w14:textId="06670427"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-31</w:t>
            </w:r>
          </w:p>
        </w:tc>
      </w:tr>
      <w:tr w:rsidR="006C3117" w:rsidRPr="001069B2" w14:paraId="1F802513" w14:textId="77777777" w:rsidTr="00D3318D">
        <w:trPr>
          <w:trHeight w:val="213"/>
        </w:trPr>
        <w:tc>
          <w:tcPr>
            <w:tcW w:w="3701" w:type="dxa"/>
            <w:shd w:val="clear" w:color="auto" w:fill="auto"/>
            <w:noWrap/>
            <w:vAlign w:val="bottom"/>
          </w:tcPr>
          <w:p w14:paraId="44202095" w14:textId="77777777"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1 bit beam power quantization</w:t>
            </w:r>
          </w:p>
        </w:tc>
        <w:tc>
          <w:tcPr>
            <w:tcW w:w="1288" w:type="dxa"/>
            <w:shd w:val="clear" w:color="auto" w:fill="auto"/>
            <w:noWrap/>
            <w:vAlign w:val="bottom"/>
          </w:tcPr>
          <w:p w14:paraId="1F8EBEE9" w14:textId="483E501C"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79</w:t>
            </w:r>
          </w:p>
        </w:tc>
        <w:tc>
          <w:tcPr>
            <w:tcW w:w="1593" w:type="dxa"/>
            <w:shd w:val="clear" w:color="auto" w:fill="auto"/>
            <w:noWrap/>
            <w:vAlign w:val="bottom"/>
          </w:tcPr>
          <w:p w14:paraId="423EAEC3" w14:textId="5195C6F8"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29</w:t>
            </w:r>
          </w:p>
        </w:tc>
        <w:tc>
          <w:tcPr>
            <w:tcW w:w="1354" w:type="dxa"/>
            <w:shd w:val="clear" w:color="auto" w:fill="auto"/>
            <w:noWrap/>
            <w:vAlign w:val="bottom"/>
          </w:tcPr>
          <w:p w14:paraId="79C33891" w14:textId="320B1A29"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158</w:t>
            </w:r>
          </w:p>
        </w:tc>
        <w:tc>
          <w:tcPr>
            <w:tcW w:w="1593" w:type="dxa"/>
            <w:shd w:val="clear" w:color="auto" w:fill="auto"/>
            <w:noWrap/>
            <w:vAlign w:val="bottom"/>
          </w:tcPr>
          <w:p w14:paraId="515E08B0" w14:textId="3916FAD9"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58</w:t>
            </w:r>
          </w:p>
        </w:tc>
      </w:tr>
      <w:tr w:rsidR="006C3117" w:rsidRPr="001069B2" w14:paraId="22BC0B7A" w14:textId="77777777" w:rsidTr="00D3318D">
        <w:trPr>
          <w:trHeight w:val="213"/>
        </w:trPr>
        <w:tc>
          <w:tcPr>
            <w:tcW w:w="3701" w:type="dxa"/>
            <w:shd w:val="clear" w:color="auto" w:fill="auto"/>
            <w:noWrap/>
            <w:vAlign w:val="bottom"/>
          </w:tcPr>
          <w:p w14:paraId="121B1B47" w14:textId="77777777"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2 bit beam power quantization</w:t>
            </w:r>
          </w:p>
        </w:tc>
        <w:tc>
          <w:tcPr>
            <w:tcW w:w="1288" w:type="dxa"/>
            <w:shd w:val="clear" w:color="auto" w:fill="auto"/>
            <w:noWrap/>
            <w:vAlign w:val="bottom"/>
          </w:tcPr>
          <w:p w14:paraId="34F2304F" w14:textId="19941EA3"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93</w:t>
            </w:r>
          </w:p>
        </w:tc>
        <w:tc>
          <w:tcPr>
            <w:tcW w:w="1593" w:type="dxa"/>
            <w:shd w:val="clear" w:color="auto" w:fill="auto"/>
            <w:noWrap/>
            <w:vAlign w:val="bottom"/>
          </w:tcPr>
          <w:p w14:paraId="4A342569" w14:textId="79FF0629"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33</w:t>
            </w:r>
          </w:p>
        </w:tc>
        <w:tc>
          <w:tcPr>
            <w:tcW w:w="1354" w:type="dxa"/>
            <w:shd w:val="clear" w:color="auto" w:fill="auto"/>
            <w:noWrap/>
            <w:vAlign w:val="bottom"/>
          </w:tcPr>
          <w:p w14:paraId="4D8BF766" w14:textId="6EF76558"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207</w:t>
            </w:r>
          </w:p>
        </w:tc>
        <w:tc>
          <w:tcPr>
            <w:tcW w:w="1593" w:type="dxa"/>
            <w:shd w:val="clear" w:color="auto" w:fill="auto"/>
            <w:noWrap/>
            <w:vAlign w:val="bottom"/>
          </w:tcPr>
          <w:p w14:paraId="0D9EDE1F" w14:textId="41A236E4"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68</w:t>
            </w:r>
          </w:p>
        </w:tc>
      </w:tr>
      <w:tr w:rsidR="006C3117" w:rsidRPr="001069B2" w14:paraId="7F2112F5" w14:textId="77777777" w:rsidTr="00D3318D">
        <w:trPr>
          <w:trHeight w:val="213"/>
        </w:trPr>
        <w:tc>
          <w:tcPr>
            <w:tcW w:w="3701" w:type="dxa"/>
            <w:shd w:val="clear" w:color="auto" w:fill="auto"/>
            <w:noWrap/>
            <w:vAlign w:val="bottom"/>
          </w:tcPr>
          <w:p w14:paraId="23111459" w14:textId="77777777"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3 bit beam power quantization</w:t>
            </w:r>
          </w:p>
        </w:tc>
        <w:tc>
          <w:tcPr>
            <w:tcW w:w="1288" w:type="dxa"/>
            <w:shd w:val="clear" w:color="auto" w:fill="auto"/>
            <w:noWrap/>
            <w:vAlign w:val="bottom"/>
          </w:tcPr>
          <w:p w14:paraId="614669AE" w14:textId="62680C3C"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108</w:t>
            </w:r>
          </w:p>
        </w:tc>
        <w:tc>
          <w:tcPr>
            <w:tcW w:w="1593" w:type="dxa"/>
            <w:shd w:val="clear" w:color="auto" w:fill="auto"/>
            <w:noWrap/>
            <w:vAlign w:val="bottom"/>
          </w:tcPr>
          <w:p w14:paraId="65511FC3" w14:textId="479C4C94"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36</w:t>
            </w:r>
          </w:p>
        </w:tc>
        <w:tc>
          <w:tcPr>
            <w:tcW w:w="1354" w:type="dxa"/>
            <w:shd w:val="clear" w:color="auto" w:fill="auto"/>
            <w:noWrap/>
            <w:vAlign w:val="bottom"/>
          </w:tcPr>
          <w:p w14:paraId="743C56BA" w14:textId="23F7C1A1"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200</w:t>
            </w:r>
          </w:p>
        </w:tc>
        <w:tc>
          <w:tcPr>
            <w:tcW w:w="1593" w:type="dxa"/>
            <w:shd w:val="clear" w:color="auto" w:fill="auto"/>
            <w:noWrap/>
            <w:vAlign w:val="bottom"/>
          </w:tcPr>
          <w:p w14:paraId="49D80412" w14:textId="07209D6D"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68</w:t>
            </w:r>
          </w:p>
        </w:tc>
      </w:tr>
      <w:tr w:rsidR="006C3117" w:rsidRPr="001069B2" w14:paraId="2E1BB6C3" w14:textId="77777777" w:rsidTr="00D3318D">
        <w:trPr>
          <w:trHeight w:val="213"/>
        </w:trPr>
        <w:tc>
          <w:tcPr>
            <w:tcW w:w="3701" w:type="dxa"/>
            <w:shd w:val="clear" w:color="auto" w:fill="auto"/>
            <w:noWrap/>
            <w:vAlign w:val="bottom"/>
          </w:tcPr>
          <w:p w14:paraId="32E13AD7" w14:textId="77777777"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4 bit beam power quantization</w:t>
            </w:r>
          </w:p>
        </w:tc>
        <w:tc>
          <w:tcPr>
            <w:tcW w:w="1288" w:type="dxa"/>
            <w:shd w:val="clear" w:color="auto" w:fill="auto"/>
            <w:noWrap/>
            <w:vAlign w:val="bottom"/>
          </w:tcPr>
          <w:p w14:paraId="059B0B12" w14:textId="4CAA3C67"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97</w:t>
            </w:r>
          </w:p>
        </w:tc>
        <w:tc>
          <w:tcPr>
            <w:tcW w:w="1593" w:type="dxa"/>
            <w:shd w:val="clear" w:color="auto" w:fill="auto"/>
            <w:noWrap/>
            <w:vAlign w:val="bottom"/>
          </w:tcPr>
          <w:p w14:paraId="28047786" w14:textId="5232A301"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34</w:t>
            </w:r>
          </w:p>
        </w:tc>
        <w:tc>
          <w:tcPr>
            <w:tcW w:w="1354" w:type="dxa"/>
            <w:shd w:val="clear" w:color="auto" w:fill="auto"/>
            <w:noWrap/>
            <w:vAlign w:val="bottom"/>
          </w:tcPr>
          <w:p w14:paraId="4E6A1C2E" w14:textId="72CBFD40"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201</w:t>
            </w:r>
          </w:p>
        </w:tc>
        <w:tc>
          <w:tcPr>
            <w:tcW w:w="1593" w:type="dxa"/>
            <w:shd w:val="clear" w:color="auto" w:fill="auto"/>
            <w:noWrap/>
            <w:vAlign w:val="bottom"/>
          </w:tcPr>
          <w:p w14:paraId="57C7FC02" w14:textId="094414D9"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67</w:t>
            </w:r>
          </w:p>
        </w:tc>
      </w:tr>
      <w:tr w:rsidR="006C3117" w:rsidRPr="001069B2" w14:paraId="22DB9C76" w14:textId="77777777" w:rsidTr="00D3318D">
        <w:trPr>
          <w:trHeight w:val="213"/>
        </w:trPr>
        <w:tc>
          <w:tcPr>
            <w:tcW w:w="3701" w:type="dxa"/>
            <w:shd w:val="clear" w:color="auto" w:fill="auto"/>
            <w:noWrap/>
            <w:vAlign w:val="bottom"/>
          </w:tcPr>
          <w:p w14:paraId="31904948" w14:textId="734A138C"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6 bit beam power quantization</w:t>
            </w:r>
          </w:p>
        </w:tc>
        <w:tc>
          <w:tcPr>
            <w:tcW w:w="1288" w:type="dxa"/>
            <w:shd w:val="clear" w:color="auto" w:fill="auto"/>
            <w:noWrap/>
            <w:vAlign w:val="bottom"/>
          </w:tcPr>
          <w:p w14:paraId="075821CE" w14:textId="39DC16C2"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97</w:t>
            </w:r>
          </w:p>
        </w:tc>
        <w:tc>
          <w:tcPr>
            <w:tcW w:w="1593" w:type="dxa"/>
            <w:shd w:val="clear" w:color="auto" w:fill="auto"/>
            <w:noWrap/>
            <w:vAlign w:val="bottom"/>
          </w:tcPr>
          <w:p w14:paraId="5B159CB9" w14:textId="7BA44403"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35</w:t>
            </w:r>
          </w:p>
        </w:tc>
        <w:tc>
          <w:tcPr>
            <w:tcW w:w="1354" w:type="dxa"/>
            <w:shd w:val="clear" w:color="auto" w:fill="auto"/>
            <w:noWrap/>
            <w:vAlign w:val="bottom"/>
          </w:tcPr>
          <w:p w14:paraId="672A4A95" w14:textId="16BF7032"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206</w:t>
            </w:r>
          </w:p>
        </w:tc>
        <w:tc>
          <w:tcPr>
            <w:tcW w:w="1593" w:type="dxa"/>
            <w:shd w:val="clear" w:color="auto" w:fill="auto"/>
            <w:noWrap/>
            <w:vAlign w:val="bottom"/>
          </w:tcPr>
          <w:p w14:paraId="5C7C2D1D" w14:textId="13E08FCB"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71</w:t>
            </w:r>
          </w:p>
        </w:tc>
      </w:tr>
      <w:tr w:rsidR="006C3117" w:rsidRPr="001069B2" w14:paraId="6EC8A141" w14:textId="77777777" w:rsidTr="00D3318D">
        <w:trPr>
          <w:trHeight w:val="213"/>
        </w:trPr>
        <w:tc>
          <w:tcPr>
            <w:tcW w:w="3701" w:type="dxa"/>
            <w:shd w:val="clear" w:color="auto" w:fill="auto"/>
            <w:noWrap/>
            <w:vAlign w:val="bottom"/>
          </w:tcPr>
          <w:p w14:paraId="783F2F1A" w14:textId="77777777" w:rsidR="006C3117" w:rsidRPr="001069B2" w:rsidRDefault="006C3117" w:rsidP="006C3117">
            <w:pPr>
              <w:rPr>
                <w:rFonts w:ascii="Calibri" w:hAnsi="Calibri"/>
                <w:color w:val="000000"/>
                <w:sz w:val="18"/>
                <w:szCs w:val="22"/>
              </w:rPr>
            </w:pPr>
            <w:r w:rsidRPr="001069B2">
              <w:rPr>
                <w:rFonts w:ascii="Calibri" w:hAnsi="Calibri"/>
                <w:color w:val="000000"/>
                <w:sz w:val="18"/>
                <w:szCs w:val="22"/>
              </w:rPr>
              <w:t>Multi-beam CB 10 bit beam power quantization</w:t>
            </w:r>
          </w:p>
        </w:tc>
        <w:tc>
          <w:tcPr>
            <w:tcW w:w="1288" w:type="dxa"/>
            <w:shd w:val="clear" w:color="auto" w:fill="auto"/>
            <w:noWrap/>
            <w:vAlign w:val="bottom"/>
          </w:tcPr>
          <w:p w14:paraId="2AFEF79A" w14:textId="4B61D410"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105</w:t>
            </w:r>
          </w:p>
        </w:tc>
        <w:tc>
          <w:tcPr>
            <w:tcW w:w="1593" w:type="dxa"/>
            <w:shd w:val="clear" w:color="auto" w:fill="auto"/>
            <w:noWrap/>
            <w:vAlign w:val="bottom"/>
          </w:tcPr>
          <w:p w14:paraId="126D8BDD" w14:textId="67D22172"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35</w:t>
            </w:r>
          </w:p>
        </w:tc>
        <w:tc>
          <w:tcPr>
            <w:tcW w:w="1354" w:type="dxa"/>
            <w:shd w:val="clear" w:color="auto" w:fill="auto"/>
            <w:noWrap/>
            <w:vAlign w:val="bottom"/>
          </w:tcPr>
          <w:p w14:paraId="0F9B6A9D" w14:textId="493FF007"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182</w:t>
            </w:r>
          </w:p>
        </w:tc>
        <w:tc>
          <w:tcPr>
            <w:tcW w:w="1593" w:type="dxa"/>
            <w:shd w:val="clear" w:color="auto" w:fill="auto"/>
            <w:noWrap/>
            <w:vAlign w:val="bottom"/>
          </w:tcPr>
          <w:p w14:paraId="5855CDE5" w14:textId="28F912C0" w:rsidR="006C3117" w:rsidRPr="001069B2" w:rsidRDefault="006C3117" w:rsidP="006C3117">
            <w:pPr>
              <w:jc w:val="center"/>
              <w:rPr>
                <w:rFonts w:ascii="Calibri" w:hAnsi="Calibri"/>
                <w:color w:val="000000"/>
                <w:sz w:val="18"/>
                <w:szCs w:val="22"/>
              </w:rPr>
            </w:pPr>
            <w:r w:rsidRPr="001069B2">
              <w:rPr>
                <w:rFonts w:ascii="Calibri" w:hAnsi="Calibri"/>
                <w:color w:val="000000"/>
                <w:sz w:val="22"/>
                <w:szCs w:val="22"/>
              </w:rPr>
              <w:t>67</w:t>
            </w:r>
          </w:p>
        </w:tc>
      </w:tr>
    </w:tbl>
    <w:p w14:paraId="586A4612" w14:textId="77777777" w:rsidR="006C3117" w:rsidRPr="001069B2" w:rsidRDefault="006C3117" w:rsidP="00382E2A">
      <w:pPr>
        <w:pStyle w:val="BodyText"/>
        <w:rPr>
          <w:lang w:eastAsia="ja-JP"/>
        </w:rPr>
      </w:pPr>
    </w:p>
    <w:p w14:paraId="1CCE4C94" w14:textId="77777777" w:rsidR="00382E2A" w:rsidRPr="001069B2" w:rsidRDefault="00382E2A" w:rsidP="00382E2A">
      <w:pPr>
        <w:pStyle w:val="BodyText"/>
        <w:rPr>
          <w:b/>
          <w:lang w:eastAsia="ja-JP"/>
        </w:rPr>
      </w:pPr>
      <w:r w:rsidRPr="001069B2">
        <w:rPr>
          <w:b/>
          <w:lang w:eastAsia="ja-JP"/>
        </w:rPr>
        <w:t>Observation:</w:t>
      </w:r>
    </w:p>
    <w:p w14:paraId="315C8D47" w14:textId="60A3191C" w:rsidR="00382E2A" w:rsidRPr="001069B2" w:rsidRDefault="00F264E6" w:rsidP="00382E2A">
      <w:pPr>
        <w:pStyle w:val="BodyText"/>
        <w:numPr>
          <w:ilvl w:val="0"/>
          <w:numId w:val="12"/>
        </w:numPr>
        <w:rPr>
          <w:b/>
          <w:lang w:eastAsia="ja-JP"/>
        </w:rPr>
      </w:pPr>
      <w:r w:rsidRPr="001069B2">
        <w:rPr>
          <w:lang w:eastAsia="ja-JP"/>
        </w:rPr>
        <w:t xml:space="preserve">Relative power level between beams must be included in the codebook; a phase-only multi-beam codebook gives no gains compared to </w:t>
      </w:r>
      <w:r w:rsidR="006C3117" w:rsidRPr="001069B2">
        <w:rPr>
          <w:lang w:eastAsia="ja-JP"/>
        </w:rPr>
        <w:t xml:space="preserve">Rel. 13 </w:t>
      </w:r>
      <w:r w:rsidRPr="001069B2">
        <w:rPr>
          <w:lang w:eastAsia="ja-JP"/>
        </w:rPr>
        <w:t>DFT codebook.</w:t>
      </w:r>
    </w:p>
    <w:p w14:paraId="46A4A985" w14:textId="6AEBA658" w:rsidR="00F264E6" w:rsidRPr="001069B2" w:rsidRDefault="00F264E6" w:rsidP="00382E2A">
      <w:pPr>
        <w:pStyle w:val="BodyText"/>
        <w:numPr>
          <w:ilvl w:val="0"/>
          <w:numId w:val="12"/>
        </w:numPr>
        <w:rPr>
          <w:b/>
          <w:lang w:eastAsia="ja-JP"/>
        </w:rPr>
      </w:pPr>
      <w:r w:rsidRPr="001069B2">
        <w:rPr>
          <w:lang w:eastAsia="ja-JP"/>
        </w:rPr>
        <w:t xml:space="preserve">Quantizing the relative beam power levels with </w:t>
      </w:r>
      <w:r w:rsidR="00265021" w:rsidRPr="001069B2">
        <w:rPr>
          <w:lang w:eastAsia="ja-JP"/>
        </w:rPr>
        <w:t>2</w:t>
      </w:r>
      <w:r w:rsidR="006C3117" w:rsidRPr="001069B2">
        <w:rPr>
          <w:lang w:eastAsia="ja-JP"/>
        </w:rPr>
        <w:t>-3</w:t>
      </w:r>
      <w:r w:rsidRPr="001069B2">
        <w:rPr>
          <w:lang w:eastAsia="ja-JP"/>
        </w:rPr>
        <w:t xml:space="preserve"> bits is enough.</w:t>
      </w:r>
    </w:p>
    <w:p w14:paraId="36082D28" w14:textId="77777777" w:rsidR="00382E2A" w:rsidRPr="001069B2" w:rsidRDefault="00382E2A" w:rsidP="00382E2A">
      <w:pPr>
        <w:pStyle w:val="BodyText"/>
        <w:rPr>
          <w:b/>
          <w:lang w:eastAsia="ja-JP"/>
        </w:rPr>
      </w:pPr>
    </w:p>
    <w:p w14:paraId="1C428CE7" w14:textId="07CAC734" w:rsidR="006124EB" w:rsidRDefault="003A5108" w:rsidP="00BF0714">
      <w:pPr>
        <w:pStyle w:val="BodyText"/>
        <w:rPr>
          <w:lang w:eastAsia="ja-JP"/>
        </w:rPr>
      </w:pPr>
      <w:r>
        <w:rPr>
          <w:lang w:eastAsia="ja-JP"/>
        </w:rPr>
        <w:t>Based on these observations, we make the following proposal:</w:t>
      </w:r>
    </w:p>
    <w:p w14:paraId="0948C300" w14:textId="43D5C48F" w:rsidR="003A5108" w:rsidRDefault="003A5108" w:rsidP="00BF0714">
      <w:pPr>
        <w:pStyle w:val="BodyText"/>
        <w:rPr>
          <w:b/>
          <w:lang w:eastAsia="ja-JP"/>
        </w:rPr>
      </w:pPr>
      <w:r>
        <w:rPr>
          <w:b/>
          <w:lang w:eastAsia="ja-JP"/>
        </w:rPr>
        <w:t>Proposal:</w:t>
      </w:r>
    </w:p>
    <w:p w14:paraId="7AE27C29" w14:textId="30B3ADDE" w:rsidR="003A5108" w:rsidRPr="003A5108" w:rsidRDefault="003A5108" w:rsidP="003A5108">
      <w:pPr>
        <w:pStyle w:val="BodyText"/>
        <w:numPr>
          <w:ilvl w:val="0"/>
          <w:numId w:val="21"/>
        </w:numPr>
        <w:rPr>
          <w:b/>
          <w:lang w:eastAsia="ja-JP"/>
        </w:rPr>
      </w:pPr>
      <w:r>
        <w:rPr>
          <w:lang w:eastAsia="ja-JP"/>
        </w:rPr>
        <w:t xml:space="preserve">Specify a new codebook for advanced CSI, where </w:t>
      </w:r>
    </w:p>
    <w:p w14:paraId="40B60679" w14:textId="700AC7C8" w:rsidR="003A5108" w:rsidRPr="003A5108" w:rsidRDefault="003A5108" w:rsidP="003A5108">
      <w:pPr>
        <w:pStyle w:val="BodyText"/>
        <w:numPr>
          <w:ilvl w:val="1"/>
          <w:numId w:val="21"/>
        </w:numPr>
        <w:rPr>
          <w:b/>
          <w:lang w:eastAsia="ja-JP"/>
        </w:rPr>
      </w:pPr>
      <w:r>
        <w:rPr>
          <w:lang w:eastAsia="ja-JP"/>
        </w:rPr>
        <w:t>W1 selection consist of</w:t>
      </w:r>
    </w:p>
    <w:p w14:paraId="7821DC10" w14:textId="0C43C391" w:rsidR="003A5108" w:rsidRPr="003A5108" w:rsidRDefault="003A5108" w:rsidP="003A5108">
      <w:pPr>
        <w:pStyle w:val="BodyText"/>
        <w:numPr>
          <w:ilvl w:val="2"/>
          <w:numId w:val="21"/>
        </w:numPr>
        <w:rPr>
          <w:b/>
          <w:lang w:eastAsia="ja-JP"/>
        </w:rPr>
      </w:pPr>
      <w:r>
        <w:rPr>
          <w:lang w:eastAsia="ja-JP"/>
        </w:rPr>
        <w:lastRenderedPageBreak/>
        <w:t>Unconstrained beam selection of orthogonal beams</w:t>
      </w:r>
    </w:p>
    <w:p w14:paraId="1EB255A3" w14:textId="6702FC42" w:rsidR="003A5108" w:rsidRPr="003A5108" w:rsidRDefault="003A5108" w:rsidP="003A5108">
      <w:pPr>
        <w:pStyle w:val="BodyText"/>
        <w:numPr>
          <w:ilvl w:val="2"/>
          <w:numId w:val="21"/>
        </w:numPr>
        <w:rPr>
          <w:b/>
          <w:lang w:eastAsia="ja-JP"/>
        </w:rPr>
      </w:pPr>
      <w:r>
        <w:rPr>
          <w:lang w:eastAsia="ja-JP"/>
        </w:rPr>
        <w:t>Beam power selection with at least 2 bits per beam</w:t>
      </w:r>
    </w:p>
    <w:p w14:paraId="359D8B79" w14:textId="0086C4EA" w:rsidR="003A5108" w:rsidRDefault="003A5108" w:rsidP="003A5108">
      <w:pPr>
        <w:pStyle w:val="BodyText"/>
        <w:numPr>
          <w:ilvl w:val="2"/>
          <w:numId w:val="21"/>
        </w:numPr>
        <w:rPr>
          <w:lang w:eastAsia="ja-JP"/>
        </w:rPr>
      </w:pPr>
      <w:r w:rsidRPr="003A5108">
        <w:rPr>
          <w:lang w:eastAsia="ja-JP"/>
        </w:rPr>
        <w:t>Beam</w:t>
      </w:r>
      <w:r w:rsidR="00751DB8">
        <w:rPr>
          <w:lang w:eastAsia="ja-JP"/>
        </w:rPr>
        <w:t xml:space="preserve"> space</w:t>
      </w:r>
      <w:r w:rsidRPr="003A5108">
        <w:rPr>
          <w:lang w:eastAsia="ja-JP"/>
        </w:rPr>
        <w:t xml:space="preserve"> rotation selection</w:t>
      </w:r>
      <w:r w:rsidR="00751DB8">
        <w:rPr>
          <w:lang w:eastAsia="ja-JP"/>
        </w:rPr>
        <w:t xml:space="preserve"> with at least 4 rotation hypotheses per dimension</w:t>
      </w:r>
    </w:p>
    <w:p w14:paraId="62EF232C" w14:textId="689F39AB" w:rsidR="003A5108" w:rsidRDefault="003A5108" w:rsidP="003A5108">
      <w:pPr>
        <w:pStyle w:val="BodyText"/>
        <w:numPr>
          <w:ilvl w:val="1"/>
          <w:numId w:val="21"/>
        </w:numPr>
        <w:rPr>
          <w:lang w:eastAsia="ja-JP"/>
        </w:rPr>
      </w:pPr>
      <w:r>
        <w:rPr>
          <w:lang w:eastAsia="ja-JP"/>
        </w:rPr>
        <w:t>W2 selection consist of</w:t>
      </w:r>
    </w:p>
    <w:p w14:paraId="3F743242" w14:textId="2BE06522" w:rsidR="003A5108" w:rsidRPr="003A5108" w:rsidRDefault="003A5108" w:rsidP="003A5108">
      <w:pPr>
        <w:pStyle w:val="BodyText"/>
        <w:numPr>
          <w:ilvl w:val="2"/>
          <w:numId w:val="21"/>
        </w:numPr>
        <w:rPr>
          <w:lang w:eastAsia="ja-JP"/>
        </w:rPr>
      </w:pPr>
      <w:r>
        <w:rPr>
          <w:lang w:eastAsia="ja-JP"/>
        </w:rPr>
        <w:t xml:space="preserve">Co-phasing </w:t>
      </w:r>
      <w:r w:rsidR="00751DB8">
        <w:rPr>
          <w:lang w:eastAsia="ja-JP"/>
        </w:rPr>
        <w:t>of columns in W1, where co-phasing factors are selected from a PSK constellation</w:t>
      </w:r>
    </w:p>
    <w:p w14:paraId="35E2193A" w14:textId="77777777" w:rsidR="00A94BEF" w:rsidRPr="001069B2" w:rsidRDefault="00A94BEF" w:rsidP="00A94BEF">
      <w:pPr>
        <w:pStyle w:val="BodyText"/>
        <w:ind w:left="720"/>
        <w:rPr>
          <w:lang w:eastAsia="ja-JP"/>
        </w:rPr>
      </w:pPr>
    </w:p>
    <w:p w14:paraId="3DEE992B" w14:textId="77777777" w:rsidR="00A94BEF" w:rsidRPr="001069B2" w:rsidRDefault="00A94BEF" w:rsidP="00A94BEF">
      <w:pPr>
        <w:pStyle w:val="Heading1"/>
        <w:rPr>
          <w:lang w:eastAsia="ja-JP"/>
        </w:rPr>
      </w:pPr>
      <w:r w:rsidRPr="001069B2">
        <w:rPr>
          <w:lang w:eastAsia="ja-JP"/>
        </w:rPr>
        <w:t>Conclusions</w:t>
      </w:r>
    </w:p>
    <w:p w14:paraId="0576CAF6" w14:textId="49FAEA04" w:rsidR="00A94BEF" w:rsidRDefault="00A94BEF" w:rsidP="00A94BEF">
      <w:pPr>
        <w:pStyle w:val="BodyText"/>
        <w:rPr>
          <w:lang w:eastAsia="ja-JP"/>
        </w:rPr>
      </w:pPr>
      <w:r w:rsidRPr="001069B2">
        <w:rPr>
          <w:lang w:eastAsia="ja-JP"/>
        </w:rPr>
        <w:t>In this contribution</w:t>
      </w:r>
      <w:r w:rsidR="00AE4407">
        <w:rPr>
          <w:lang w:eastAsia="ja-JP"/>
        </w:rPr>
        <w:t>,</w:t>
      </w:r>
      <w:r w:rsidRPr="001069B2">
        <w:rPr>
          <w:lang w:eastAsia="ja-JP"/>
        </w:rPr>
        <w:t xml:space="preserve"> we have </w:t>
      </w:r>
      <w:r w:rsidR="00365A6C">
        <w:rPr>
          <w:lang w:eastAsia="ja-JP"/>
        </w:rPr>
        <w:t>proposed</w:t>
      </w:r>
      <w:r w:rsidR="00AE4407">
        <w:rPr>
          <w:lang w:eastAsia="ja-JP"/>
        </w:rPr>
        <w:t xml:space="preserve"> a W1 design for</w:t>
      </w:r>
      <w:r w:rsidR="00365A6C">
        <w:rPr>
          <w:lang w:eastAsia="ja-JP"/>
        </w:rPr>
        <w:t xml:space="preserve"> advanced implicit CSI feedback as well as presenting evaluation result motivating the proposal. We have made the following observations and proposals:</w:t>
      </w:r>
    </w:p>
    <w:p w14:paraId="5BD5CD21" w14:textId="6E89ED45" w:rsidR="00365A6C" w:rsidRPr="001069B2" w:rsidRDefault="00365A6C" w:rsidP="00365A6C">
      <w:pPr>
        <w:pStyle w:val="BodyText"/>
        <w:rPr>
          <w:b/>
          <w:lang w:eastAsia="ja-JP"/>
        </w:rPr>
      </w:pPr>
      <w:r w:rsidRPr="001069B2">
        <w:rPr>
          <w:b/>
          <w:lang w:eastAsia="ja-JP"/>
        </w:rPr>
        <w:t>Observation</w:t>
      </w:r>
      <w:r>
        <w:rPr>
          <w:b/>
          <w:lang w:eastAsia="ja-JP"/>
        </w:rPr>
        <w:t>s</w:t>
      </w:r>
      <w:r w:rsidRPr="001069B2">
        <w:rPr>
          <w:b/>
          <w:lang w:eastAsia="ja-JP"/>
        </w:rPr>
        <w:t>:</w:t>
      </w:r>
    </w:p>
    <w:p w14:paraId="342B485A" w14:textId="253591F9" w:rsidR="00365A6C" w:rsidRPr="00365A6C" w:rsidRDefault="00365A6C" w:rsidP="00365A6C">
      <w:pPr>
        <w:pStyle w:val="BodyText"/>
        <w:numPr>
          <w:ilvl w:val="0"/>
          <w:numId w:val="12"/>
        </w:numPr>
        <w:rPr>
          <w:b/>
          <w:lang w:eastAsia="ja-JP"/>
        </w:rPr>
      </w:pPr>
      <w:r w:rsidRPr="001069B2">
        <w:rPr>
          <w:lang w:eastAsia="ja-JP"/>
        </w:rPr>
        <w:t xml:space="preserve">Significant performance increase with beam space rotation, 4 rotation hypotheses per dimension is sufficient. This corresponds to </w:t>
      </w:r>
      <m:oMath>
        <m:r>
          <w:rPr>
            <w:rFonts w:ascii="Cambria Math" w:hAnsi="Cambria Math"/>
            <w:lang w:eastAsia="ja-JP"/>
          </w:rPr>
          <m:t>2+2=4</m:t>
        </m:r>
      </m:oMath>
      <w:r w:rsidRPr="001069B2">
        <w:rPr>
          <w:lang w:eastAsia="ja-JP"/>
        </w:rPr>
        <w:t xml:space="preserve"> bits additional overhead.</w:t>
      </w:r>
    </w:p>
    <w:p w14:paraId="5C0345D2" w14:textId="77777777" w:rsidR="00365A6C" w:rsidRPr="001069B2" w:rsidRDefault="00365A6C" w:rsidP="00365A6C">
      <w:pPr>
        <w:pStyle w:val="BodyText"/>
        <w:numPr>
          <w:ilvl w:val="0"/>
          <w:numId w:val="12"/>
        </w:numPr>
        <w:rPr>
          <w:b/>
          <w:lang w:eastAsia="ja-JP"/>
        </w:rPr>
      </w:pPr>
      <w:r w:rsidRPr="001069B2">
        <w:rPr>
          <w:lang w:eastAsia="ja-JP"/>
        </w:rPr>
        <w:t>Relative power level between beams must be included in the codebook; a phase-only multi-beam codebook gives no gains compared to Rel. 13 DFT codebook.</w:t>
      </w:r>
    </w:p>
    <w:p w14:paraId="049A74D1" w14:textId="77777777" w:rsidR="00365A6C" w:rsidRPr="001069B2" w:rsidRDefault="00365A6C" w:rsidP="00365A6C">
      <w:pPr>
        <w:pStyle w:val="BodyText"/>
        <w:numPr>
          <w:ilvl w:val="0"/>
          <w:numId w:val="12"/>
        </w:numPr>
        <w:rPr>
          <w:b/>
          <w:lang w:eastAsia="ja-JP"/>
        </w:rPr>
      </w:pPr>
      <w:r w:rsidRPr="001069B2">
        <w:rPr>
          <w:lang w:eastAsia="ja-JP"/>
        </w:rPr>
        <w:t>Quantizing the relative beam power levels with 2-3 bits is enough.</w:t>
      </w:r>
    </w:p>
    <w:p w14:paraId="1CDFA034" w14:textId="77777777" w:rsidR="00365A6C" w:rsidRDefault="00365A6C" w:rsidP="00365A6C">
      <w:pPr>
        <w:pStyle w:val="BodyText"/>
        <w:rPr>
          <w:b/>
          <w:lang w:eastAsia="ja-JP"/>
        </w:rPr>
      </w:pPr>
      <w:r>
        <w:rPr>
          <w:b/>
          <w:lang w:eastAsia="ja-JP"/>
        </w:rPr>
        <w:t>Proposal:</w:t>
      </w:r>
    </w:p>
    <w:p w14:paraId="4A119D18" w14:textId="77777777" w:rsidR="00365A6C" w:rsidRPr="003A5108" w:rsidRDefault="00365A6C" w:rsidP="00365A6C">
      <w:pPr>
        <w:pStyle w:val="BodyText"/>
        <w:numPr>
          <w:ilvl w:val="0"/>
          <w:numId w:val="21"/>
        </w:numPr>
        <w:rPr>
          <w:b/>
          <w:lang w:eastAsia="ja-JP"/>
        </w:rPr>
      </w:pPr>
      <w:r>
        <w:rPr>
          <w:lang w:eastAsia="ja-JP"/>
        </w:rPr>
        <w:t xml:space="preserve">Specify a new codebook for advanced CSI, where </w:t>
      </w:r>
    </w:p>
    <w:p w14:paraId="20C48706" w14:textId="77777777" w:rsidR="00365A6C" w:rsidRPr="003A5108" w:rsidRDefault="00365A6C" w:rsidP="00365A6C">
      <w:pPr>
        <w:pStyle w:val="BodyText"/>
        <w:numPr>
          <w:ilvl w:val="1"/>
          <w:numId w:val="21"/>
        </w:numPr>
        <w:rPr>
          <w:b/>
          <w:lang w:eastAsia="ja-JP"/>
        </w:rPr>
      </w:pPr>
      <w:r>
        <w:rPr>
          <w:lang w:eastAsia="ja-JP"/>
        </w:rPr>
        <w:t>W1 selection consist of</w:t>
      </w:r>
    </w:p>
    <w:p w14:paraId="2E7CBAD6" w14:textId="77777777" w:rsidR="00365A6C" w:rsidRPr="003A5108" w:rsidRDefault="00365A6C" w:rsidP="00365A6C">
      <w:pPr>
        <w:pStyle w:val="BodyText"/>
        <w:numPr>
          <w:ilvl w:val="2"/>
          <w:numId w:val="21"/>
        </w:numPr>
        <w:rPr>
          <w:b/>
          <w:lang w:eastAsia="ja-JP"/>
        </w:rPr>
      </w:pPr>
      <w:r>
        <w:rPr>
          <w:lang w:eastAsia="ja-JP"/>
        </w:rPr>
        <w:t>Unconstrained beam selection of orthogonal beams</w:t>
      </w:r>
    </w:p>
    <w:p w14:paraId="02186C6D" w14:textId="77777777" w:rsidR="00365A6C" w:rsidRPr="003A5108" w:rsidRDefault="00365A6C" w:rsidP="00365A6C">
      <w:pPr>
        <w:pStyle w:val="BodyText"/>
        <w:numPr>
          <w:ilvl w:val="2"/>
          <w:numId w:val="21"/>
        </w:numPr>
        <w:rPr>
          <w:b/>
          <w:lang w:eastAsia="ja-JP"/>
        </w:rPr>
      </w:pPr>
      <w:r>
        <w:rPr>
          <w:lang w:eastAsia="ja-JP"/>
        </w:rPr>
        <w:t>Beam power selection with at least 2 bits per beam</w:t>
      </w:r>
    </w:p>
    <w:p w14:paraId="7E044C6A" w14:textId="77777777" w:rsidR="00365A6C" w:rsidRDefault="00365A6C" w:rsidP="00365A6C">
      <w:pPr>
        <w:pStyle w:val="BodyText"/>
        <w:numPr>
          <w:ilvl w:val="2"/>
          <w:numId w:val="21"/>
        </w:numPr>
        <w:rPr>
          <w:lang w:eastAsia="ja-JP"/>
        </w:rPr>
      </w:pPr>
      <w:r w:rsidRPr="003A5108">
        <w:rPr>
          <w:lang w:eastAsia="ja-JP"/>
        </w:rPr>
        <w:t>Beam</w:t>
      </w:r>
      <w:r>
        <w:rPr>
          <w:lang w:eastAsia="ja-JP"/>
        </w:rPr>
        <w:t xml:space="preserve"> space</w:t>
      </w:r>
      <w:r w:rsidRPr="003A5108">
        <w:rPr>
          <w:lang w:eastAsia="ja-JP"/>
        </w:rPr>
        <w:t xml:space="preserve"> rotation selection</w:t>
      </w:r>
      <w:r>
        <w:rPr>
          <w:lang w:eastAsia="ja-JP"/>
        </w:rPr>
        <w:t xml:space="preserve"> with at least 4 rotation hypotheses per dimension</w:t>
      </w:r>
    </w:p>
    <w:p w14:paraId="05F46EE8" w14:textId="77777777" w:rsidR="00365A6C" w:rsidRDefault="00365A6C" w:rsidP="00365A6C">
      <w:pPr>
        <w:pStyle w:val="BodyText"/>
        <w:numPr>
          <w:ilvl w:val="1"/>
          <w:numId w:val="21"/>
        </w:numPr>
        <w:rPr>
          <w:lang w:eastAsia="ja-JP"/>
        </w:rPr>
      </w:pPr>
      <w:r>
        <w:rPr>
          <w:lang w:eastAsia="ja-JP"/>
        </w:rPr>
        <w:t>W2 selection consist of</w:t>
      </w:r>
    </w:p>
    <w:p w14:paraId="0D4F7028" w14:textId="77777777" w:rsidR="00365A6C" w:rsidRPr="003A5108" w:rsidRDefault="00365A6C" w:rsidP="00365A6C">
      <w:pPr>
        <w:pStyle w:val="BodyText"/>
        <w:numPr>
          <w:ilvl w:val="2"/>
          <w:numId w:val="21"/>
        </w:numPr>
        <w:rPr>
          <w:lang w:eastAsia="ja-JP"/>
        </w:rPr>
      </w:pPr>
      <w:r>
        <w:rPr>
          <w:lang w:eastAsia="ja-JP"/>
        </w:rPr>
        <w:t>Co-phasing of columns in W1, where co-phasing factors are selected from a PSK constellation</w:t>
      </w:r>
    </w:p>
    <w:p w14:paraId="3954E5A8" w14:textId="6CFFED27" w:rsidR="006124EB" w:rsidRDefault="006124EB" w:rsidP="00BF0714">
      <w:pPr>
        <w:pStyle w:val="BodyText"/>
        <w:rPr>
          <w:lang w:eastAsia="ja-JP"/>
        </w:rPr>
      </w:pPr>
    </w:p>
    <w:p w14:paraId="3139E635" w14:textId="77777777" w:rsidR="00751DB8" w:rsidRPr="001069B2" w:rsidRDefault="00751DB8" w:rsidP="00BF0714">
      <w:pPr>
        <w:pStyle w:val="BodyText"/>
        <w:rPr>
          <w:lang w:eastAsia="ja-JP"/>
        </w:rPr>
      </w:pPr>
    </w:p>
    <w:p w14:paraId="08FB30E8" w14:textId="77777777" w:rsidR="006C0DCA" w:rsidRPr="001069B2" w:rsidRDefault="006C0DCA" w:rsidP="0072621F">
      <w:pPr>
        <w:pStyle w:val="Heading1"/>
        <w:spacing w:after="100"/>
        <w:rPr>
          <w:lang w:eastAsia="ja-JP"/>
        </w:rPr>
      </w:pPr>
      <w:r w:rsidRPr="001069B2">
        <w:rPr>
          <w:lang w:eastAsia="ja-JP"/>
        </w:rPr>
        <w:t>References</w:t>
      </w:r>
    </w:p>
    <w:p w14:paraId="278FE3B6" w14:textId="2A7D8994" w:rsidR="008A2230" w:rsidRDefault="00936308" w:rsidP="00936308">
      <w:pPr>
        <w:pStyle w:val="references"/>
        <w:rPr>
          <w:sz w:val="20"/>
          <w:szCs w:val="20"/>
        </w:rPr>
      </w:pPr>
      <w:bookmarkStart w:id="10" w:name="_Ref434436648"/>
      <w:bookmarkStart w:id="11" w:name="_Ref447122850"/>
      <w:r w:rsidRPr="001069B2">
        <w:rPr>
          <w:sz w:val="20"/>
          <w:szCs w:val="20"/>
        </w:rPr>
        <w:t>RP-160623</w:t>
      </w:r>
      <w:r w:rsidR="008A2230" w:rsidRPr="001069B2">
        <w:rPr>
          <w:sz w:val="20"/>
          <w:szCs w:val="20"/>
        </w:rPr>
        <w:t>, “</w:t>
      </w:r>
      <w:r w:rsidRPr="001069B2">
        <w:rPr>
          <w:sz w:val="20"/>
          <w:szCs w:val="20"/>
        </w:rPr>
        <w:t>New WID Proposal: Enhancements on Full-Dimension (FD) MIMO for LTE</w:t>
      </w:r>
      <w:r w:rsidR="008A2230" w:rsidRPr="001069B2">
        <w:rPr>
          <w:sz w:val="20"/>
          <w:szCs w:val="20"/>
        </w:rPr>
        <w:t xml:space="preserve">”, </w:t>
      </w:r>
      <w:r w:rsidRPr="001069B2">
        <w:rPr>
          <w:sz w:val="20"/>
          <w:szCs w:val="20"/>
        </w:rPr>
        <w:t>Samsung, Nokia, CATT, 3GPP TSG RAN Meeting #71</w:t>
      </w:r>
      <w:r w:rsidR="008A2230" w:rsidRPr="001069B2">
        <w:rPr>
          <w:sz w:val="20"/>
          <w:szCs w:val="20"/>
        </w:rPr>
        <w:t xml:space="preserve">, </w:t>
      </w:r>
      <w:bookmarkEnd w:id="10"/>
      <w:r w:rsidRPr="001069B2">
        <w:rPr>
          <w:sz w:val="20"/>
          <w:szCs w:val="20"/>
        </w:rPr>
        <w:t>Göteborg, Sweden, March 7 - 10, 2016</w:t>
      </w:r>
      <w:bookmarkEnd w:id="11"/>
    </w:p>
    <w:p w14:paraId="009938A1" w14:textId="77777777" w:rsidR="0046366D" w:rsidRDefault="0046366D" w:rsidP="0046366D">
      <w:pPr>
        <w:pStyle w:val="references"/>
        <w:rPr>
          <w:sz w:val="20"/>
          <w:szCs w:val="20"/>
        </w:rPr>
      </w:pPr>
      <w:bookmarkStart w:id="12" w:name="_Ref458795964"/>
      <w:r>
        <w:rPr>
          <w:sz w:val="20"/>
          <w:szCs w:val="20"/>
        </w:rPr>
        <w:t>R1</w:t>
      </w:r>
      <w:r w:rsidRPr="00AA2C71">
        <w:rPr>
          <w:sz w:val="20"/>
          <w:szCs w:val="20"/>
        </w:rPr>
        <w:t>-167643, “</w:t>
      </w:r>
      <w:r w:rsidRPr="009A7205">
        <w:rPr>
          <w:sz w:val="20"/>
          <w:szCs w:val="20"/>
        </w:rPr>
        <w:t>Explicit versus implicit feedback for advanced CSI reporting”, Ericsson, R</w:t>
      </w:r>
      <w:r w:rsidRPr="00AA2C71">
        <w:rPr>
          <w:sz w:val="20"/>
          <w:szCs w:val="20"/>
        </w:rPr>
        <w:t>AN</w:t>
      </w:r>
      <w:r w:rsidRPr="009A7205">
        <w:rPr>
          <w:sz w:val="20"/>
          <w:szCs w:val="20"/>
        </w:rPr>
        <w:t>1#86</w:t>
      </w:r>
      <w:bookmarkEnd w:id="12"/>
    </w:p>
    <w:p w14:paraId="51594395" w14:textId="2B6F76E6" w:rsidR="0046366D" w:rsidRPr="00B329AF" w:rsidRDefault="0046366D" w:rsidP="00B329AF">
      <w:pPr>
        <w:pStyle w:val="references"/>
        <w:rPr>
          <w:sz w:val="20"/>
          <w:szCs w:val="20"/>
        </w:rPr>
      </w:pPr>
      <w:bookmarkStart w:id="13" w:name="_Ref458797416"/>
      <w:r w:rsidRPr="00B329AF">
        <w:rPr>
          <w:sz w:val="20"/>
          <w:szCs w:val="20"/>
        </w:rPr>
        <w:t>R1-167644, “On the need for W1 enhancements for advanced CSI” , Ericsson, RAN1#86</w:t>
      </w:r>
      <w:bookmarkEnd w:id="13"/>
    </w:p>
    <w:p w14:paraId="4DAD09FD" w14:textId="5C380588" w:rsidR="00AE4407" w:rsidRPr="001069B2" w:rsidRDefault="0046366D" w:rsidP="00B329AF">
      <w:pPr>
        <w:pStyle w:val="references"/>
        <w:numPr>
          <w:ilvl w:val="0"/>
          <w:numId w:val="0"/>
        </w:numPr>
        <w:ind w:left="360"/>
        <w:rPr>
          <w:sz w:val="20"/>
          <w:szCs w:val="20"/>
        </w:rPr>
      </w:pPr>
      <w:r>
        <w:rPr>
          <w:sz w:val="20"/>
          <w:szCs w:val="20"/>
        </w:rPr>
        <w:t xml:space="preserve"> </w:t>
      </w:r>
    </w:p>
    <w:p w14:paraId="561F9622" w14:textId="77777777" w:rsidR="002E57CF" w:rsidRPr="001069B2" w:rsidRDefault="002E57CF" w:rsidP="002E57CF">
      <w:pPr>
        <w:pStyle w:val="Heading1"/>
        <w:rPr>
          <w:lang w:eastAsia="ja-JP"/>
        </w:rPr>
      </w:pPr>
      <w:r w:rsidRPr="001069B2">
        <w:rPr>
          <w:lang w:eastAsia="ja-JP"/>
        </w:rPr>
        <w:t>Appendix</w:t>
      </w:r>
    </w:p>
    <w:p w14:paraId="14CF681A" w14:textId="77777777" w:rsidR="00B94937" w:rsidRPr="001069B2" w:rsidRDefault="00B94937" w:rsidP="00B94937">
      <w:pPr>
        <w:pStyle w:val="BodyText"/>
        <w:rPr>
          <w:lang w:eastAsia="ja-JP"/>
        </w:rPr>
      </w:pPr>
    </w:p>
    <w:p w14:paraId="73D96770" w14:textId="77777777" w:rsidR="00B94937" w:rsidRPr="001069B2" w:rsidRDefault="00B94937" w:rsidP="00B94937">
      <w:pPr>
        <w:pStyle w:val="Heading2"/>
        <w:rPr>
          <w:lang w:eastAsia="ja-JP"/>
        </w:rPr>
      </w:pPr>
      <w:r w:rsidRPr="001069B2">
        <w:rPr>
          <w:lang w:eastAsia="ja-JP"/>
        </w:rPr>
        <w:lastRenderedPageBreak/>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57CF" w:rsidRPr="001069B2" w14:paraId="2E11DEBC" w14:textId="77777777" w:rsidTr="001476F9">
        <w:trPr>
          <w:trHeight w:val="255"/>
          <w:tblCellSpacing w:w="0" w:type="dxa"/>
          <w:jc w:val="center"/>
        </w:trPr>
        <w:tc>
          <w:tcPr>
            <w:tcW w:w="7605" w:type="dxa"/>
            <w:gridSpan w:val="2"/>
            <w:shd w:val="clear" w:color="auto" w:fill="CCFFFF"/>
          </w:tcPr>
          <w:p w14:paraId="76622427" w14:textId="77777777" w:rsidR="002E57CF" w:rsidRPr="001069B2" w:rsidRDefault="00634A51" w:rsidP="000970BA">
            <w:pPr>
              <w:pStyle w:val="BodyText"/>
              <w:keepNext/>
            </w:pPr>
            <w:r w:rsidRPr="001069B2">
              <w:rPr>
                <w:b/>
                <w:bCs/>
              </w:rPr>
              <w:t>Simulation P</w:t>
            </w:r>
            <w:r w:rsidR="002E57CF" w:rsidRPr="001069B2">
              <w:rPr>
                <w:b/>
                <w:bCs/>
              </w:rPr>
              <w:t>arameters</w:t>
            </w:r>
            <w:r w:rsidRPr="001069B2">
              <w:rPr>
                <w:b/>
                <w:bCs/>
              </w:rPr>
              <w:t xml:space="preserve"> </w:t>
            </w:r>
          </w:p>
        </w:tc>
      </w:tr>
      <w:tr w:rsidR="002E57CF" w:rsidRPr="001069B2" w14:paraId="19837672" w14:textId="77777777" w:rsidTr="001476F9">
        <w:trPr>
          <w:tblCellSpacing w:w="0" w:type="dxa"/>
          <w:jc w:val="center"/>
        </w:trPr>
        <w:tc>
          <w:tcPr>
            <w:tcW w:w="3045" w:type="dxa"/>
            <w:tcBorders>
              <w:top w:val="single" w:sz="4" w:space="0" w:color="000000"/>
              <w:left w:val="nil"/>
            </w:tcBorders>
          </w:tcPr>
          <w:p w14:paraId="7E9AA1CB" w14:textId="77777777" w:rsidR="002E57CF" w:rsidRPr="001069B2" w:rsidRDefault="002E57CF" w:rsidP="00F24D12">
            <w:pPr>
              <w:pStyle w:val="BodyText"/>
              <w:keepNext/>
              <w:spacing w:after="0"/>
            </w:pPr>
            <w:r w:rsidRPr="001069B2">
              <w:t>Carrier frequency</w:t>
            </w:r>
          </w:p>
        </w:tc>
        <w:tc>
          <w:tcPr>
            <w:tcW w:w="4560" w:type="dxa"/>
          </w:tcPr>
          <w:p w14:paraId="0D3DDE3D" w14:textId="77777777" w:rsidR="002E57CF" w:rsidRPr="001069B2" w:rsidRDefault="002E57CF" w:rsidP="00F24D12">
            <w:pPr>
              <w:pStyle w:val="BodyText"/>
              <w:keepNext/>
              <w:spacing w:after="0"/>
            </w:pPr>
            <w:r w:rsidRPr="001069B2">
              <w:t xml:space="preserve">2 GHz </w:t>
            </w:r>
          </w:p>
        </w:tc>
      </w:tr>
      <w:tr w:rsidR="002E57CF" w:rsidRPr="001069B2" w14:paraId="04A0F452" w14:textId="77777777" w:rsidTr="001476F9">
        <w:trPr>
          <w:tblCellSpacing w:w="0" w:type="dxa"/>
          <w:jc w:val="center"/>
        </w:trPr>
        <w:tc>
          <w:tcPr>
            <w:tcW w:w="3045" w:type="dxa"/>
            <w:tcBorders>
              <w:top w:val="single" w:sz="4" w:space="0" w:color="000000"/>
              <w:left w:val="nil"/>
            </w:tcBorders>
          </w:tcPr>
          <w:p w14:paraId="6363B44D" w14:textId="77777777" w:rsidR="002E57CF" w:rsidRPr="001069B2" w:rsidRDefault="002E57CF" w:rsidP="00F24D12">
            <w:pPr>
              <w:pStyle w:val="BodyText"/>
              <w:keepNext/>
              <w:spacing w:after="0"/>
            </w:pPr>
            <w:r w:rsidRPr="001069B2">
              <w:t>Bandwidth</w:t>
            </w:r>
          </w:p>
        </w:tc>
        <w:tc>
          <w:tcPr>
            <w:tcW w:w="4560" w:type="dxa"/>
          </w:tcPr>
          <w:p w14:paraId="0308D35B" w14:textId="77777777" w:rsidR="002E57CF" w:rsidRPr="001069B2" w:rsidRDefault="002E57CF" w:rsidP="00F24D12">
            <w:pPr>
              <w:pStyle w:val="BodyText"/>
              <w:keepNext/>
              <w:spacing w:after="0"/>
            </w:pPr>
            <w:r w:rsidRPr="001069B2">
              <w:t xml:space="preserve">10 MHz </w:t>
            </w:r>
          </w:p>
        </w:tc>
      </w:tr>
      <w:tr w:rsidR="002E57CF" w:rsidRPr="001069B2" w14:paraId="0517CAA9" w14:textId="77777777" w:rsidTr="001476F9">
        <w:trPr>
          <w:tblCellSpacing w:w="0" w:type="dxa"/>
          <w:jc w:val="center"/>
        </w:trPr>
        <w:tc>
          <w:tcPr>
            <w:tcW w:w="3045" w:type="dxa"/>
            <w:tcBorders>
              <w:top w:val="single" w:sz="4" w:space="0" w:color="000000"/>
              <w:left w:val="nil"/>
            </w:tcBorders>
          </w:tcPr>
          <w:p w14:paraId="2DC9B25A" w14:textId="77777777" w:rsidR="002E57CF" w:rsidRPr="001069B2" w:rsidRDefault="002E57CF" w:rsidP="00F24D12">
            <w:pPr>
              <w:pStyle w:val="BodyText"/>
              <w:keepNext/>
              <w:spacing w:after="0"/>
            </w:pPr>
            <w:r w:rsidRPr="001069B2">
              <w:t>Scenarios</w:t>
            </w:r>
          </w:p>
        </w:tc>
        <w:tc>
          <w:tcPr>
            <w:tcW w:w="4560" w:type="dxa"/>
          </w:tcPr>
          <w:p w14:paraId="2DCBF8E2" w14:textId="77777777" w:rsidR="002E57CF" w:rsidRPr="001069B2" w:rsidRDefault="00634A51" w:rsidP="00F24D12">
            <w:pPr>
              <w:pStyle w:val="BodyText"/>
              <w:keepNext/>
              <w:spacing w:after="0"/>
            </w:pPr>
            <w:r w:rsidRPr="001069B2">
              <w:t>3D UM</w:t>
            </w:r>
            <w:r w:rsidR="00197B40" w:rsidRPr="001069B2">
              <w:t>i</w:t>
            </w:r>
            <w:r w:rsidRPr="001069B2">
              <w:t xml:space="preserve"> </w:t>
            </w:r>
            <w:r w:rsidR="00197B40" w:rsidRPr="001069B2">
              <w:t>2</w:t>
            </w:r>
            <w:r w:rsidRPr="001069B2">
              <w:t>00m ISD</w:t>
            </w:r>
          </w:p>
        </w:tc>
      </w:tr>
      <w:tr w:rsidR="006A657D" w:rsidRPr="001069B2" w14:paraId="11377D21" w14:textId="77777777" w:rsidTr="001476F9">
        <w:trPr>
          <w:tblCellSpacing w:w="0" w:type="dxa"/>
          <w:jc w:val="center"/>
        </w:trPr>
        <w:tc>
          <w:tcPr>
            <w:tcW w:w="3045" w:type="dxa"/>
            <w:tcBorders>
              <w:top w:val="single" w:sz="4" w:space="0" w:color="000000"/>
              <w:left w:val="nil"/>
            </w:tcBorders>
          </w:tcPr>
          <w:p w14:paraId="7CC67B56" w14:textId="77777777" w:rsidR="006A657D" w:rsidRPr="001069B2" w:rsidRDefault="006A657D" w:rsidP="00F24D12">
            <w:pPr>
              <w:pStyle w:val="BodyText"/>
              <w:keepNext/>
              <w:spacing w:after="0"/>
            </w:pPr>
            <w:r w:rsidRPr="001069B2">
              <w:t>Antenna Configurations</w:t>
            </w:r>
          </w:p>
        </w:tc>
        <w:tc>
          <w:tcPr>
            <w:tcW w:w="4560" w:type="dxa"/>
          </w:tcPr>
          <w:p w14:paraId="657694CE" w14:textId="77777777" w:rsidR="000925D8" w:rsidRPr="001069B2" w:rsidRDefault="00634A51" w:rsidP="000970BA">
            <w:pPr>
              <w:pStyle w:val="BodyText"/>
              <w:keepNext/>
              <w:spacing w:after="0"/>
            </w:pPr>
            <w:r w:rsidRPr="001069B2">
              <w:t xml:space="preserve">8x4 with </w:t>
            </w:r>
            <w:r w:rsidR="008F3460" w:rsidRPr="001069B2">
              <w:t>2</w:t>
            </w:r>
            <w:r w:rsidR="00CF4611" w:rsidRPr="001069B2">
              <w:t>x1 virt.</w:t>
            </w:r>
            <w:r w:rsidR="003F72D5" w:rsidRPr="001069B2">
              <w:t>, UMi</w:t>
            </w:r>
            <w:r w:rsidR="008F3460" w:rsidRPr="001069B2">
              <w:t xml:space="preserve"> (130° tilt)</w:t>
            </w:r>
          </w:p>
        </w:tc>
      </w:tr>
      <w:tr w:rsidR="002E57CF" w:rsidRPr="001069B2" w14:paraId="780AB431" w14:textId="77777777" w:rsidTr="001476F9">
        <w:trPr>
          <w:tblCellSpacing w:w="0" w:type="dxa"/>
          <w:jc w:val="center"/>
        </w:trPr>
        <w:tc>
          <w:tcPr>
            <w:tcW w:w="3045" w:type="dxa"/>
            <w:tcBorders>
              <w:top w:val="single" w:sz="4" w:space="0" w:color="000000"/>
              <w:left w:val="nil"/>
            </w:tcBorders>
          </w:tcPr>
          <w:p w14:paraId="18C809BF" w14:textId="77777777" w:rsidR="002E57CF" w:rsidRPr="001069B2" w:rsidRDefault="002E57CF" w:rsidP="00F24D12">
            <w:pPr>
              <w:pStyle w:val="BodyText"/>
              <w:keepNext/>
              <w:spacing w:after="0"/>
            </w:pPr>
            <w:r w:rsidRPr="001069B2">
              <w:t>Cell layout</w:t>
            </w:r>
          </w:p>
        </w:tc>
        <w:tc>
          <w:tcPr>
            <w:tcW w:w="4560" w:type="dxa"/>
          </w:tcPr>
          <w:p w14:paraId="4D2AA50D" w14:textId="77777777" w:rsidR="002E57CF" w:rsidRPr="001069B2" w:rsidRDefault="003F72D5" w:rsidP="001C1C45">
            <w:pPr>
              <w:pStyle w:val="BodyText"/>
              <w:keepNext/>
              <w:spacing w:after="0"/>
            </w:pPr>
            <w:r w:rsidRPr="001069B2">
              <w:t xml:space="preserve">57 </w:t>
            </w:r>
            <w:r w:rsidR="001C1C45" w:rsidRPr="001069B2">
              <w:t>homogeneous cells</w:t>
            </w:r>
            <w:r w:rsidRPr="001069B2">
              <w:t xml:space="preserve"> </w:t>
            </w:r>
          </w:p>
        </w:tc>
      </w:tr>
      <w:tr w:rsidR="002E57CF" w:rsidRPr="001069B2" w14:paraId="73EB25EF" w14:textId="77777777" w:rsidTr="001476F9">
        <w:trPr>
          <w:tblCellSpacing w:w="0" w:type="dxa"/>
          <w:jc w:val="center"/>
        </w:trPr>
        <w:tc>
          <w:tcPr>
            <w:tcW w:w="3045" w:type="dxa"/>
            <w:tcBorders>
              <w:top w:val="single" w:sz="4" w:space="0" w:color="000000"/>
              <w:left w:val="nil"/>
            </w:tcBorders>
          </w:tcPr>
          <w:p w14:paraId="4DAFBF26" w14:textId="77777777" w:rsidR="002E57CF" w:rsidRPr="001069B2" w:rsidRDefault="002E57CF" w:rsidP="00F24D12">
            <w:pPr>
              <w:pStyle w:val="BodyText"/>
              <w:keepNext/>
              <w:spacing w:after="0"/>
            </w:pPr>
            <w:r w:rsidRPr="001069B2">
              <w:t>Wrapping</w:t>
            </w:r>
          </w:p>
        </w:tc>
        <w:tc>
          <w:tcPr>
            <w:tcW w:w="4560" w:type="dxa"/>
          </w:tcPr>
          <w:p w14:paraId="6A44FEAD" w14:textId="77777777" w:rsidR="002E57CF" w:rsidRPr="001069B2" w:rsidRDefault="002E57CF" w:rsidP="00F24D12">
            <w:pPr>
              <w:pStyle w:val="BodyText"/>
              <w:keepNext/>
              <w:spacing w:after="0"/>
            </w:pPr>
            <w:r w:rsidRPr="001069B2">
              <w:t>Radio distance based</w:t>
            </w:r>
          </w:p>
        </w:tc>
      </w:tr>
      <w:tr w:rsidR="002E57CF" w:rsidRPr="001069B2" w14:paraId="48366F3E" w14:textId="77777777" w:rsidTr="001476F9">
        <w:trPr>
          <w:tblCellSpacing w:w="0" w:type="dxa"/>
          <w:jc w:val="center"/>
        </w:trPr>
        <w:tc>
          <w:tcPr>
            <w:tcW w:w="3045" w:type="dxa"/>
            <w:tcBorders>
              <w:top w:val="single" w:sz="4" w:space="0" w:color="000000"/>
              <w:left w:val="nil"/>
            </w:tcBorders>
          </w:tcPr>
          <w:p w14:paraId="1F1B4207" w14:textId="77777777" w:rsidR="002E57CF" w:rsidRPr="001069B2" w:rsidRDefault="002E57CF" w:rsidP="00F24D12">
            <w:pPr>
              <w:pStyle w:val="BodyText"/>
              <w:keepNext/>
              <w:spacing w:after="0"/>
            </w:pPr>
            <w:r w:rsidRPr="001069B2">
              <w:t>UE receiver</w:t>
            </w:r>
          </w:p>
        </w:tc>
        <w:tc>
          <w:tcPr>
            <w:tcW w:w="4560" w:type="dxa"/>
          </w:tcPr>
          <w:p w14:paraId="73C0D849" w14:textId="77777777" w:rsidR="002E57CF" w:rsidRPr="001069B2" w:rsidRDefault="002E57CF" w:rsidP="00F24D12">
            <w:pPr>
              <w:pStyle w:val="BodyText"/>
              <w:keepNext/>
              <w:spacing w:after="0"/>
            </w:pPr>
            <w:r w:rsidRPr="001069B2">
              <w:t>MMSE-IRC</w:t>
            </w:r>
          </w:p>
        </w:tc>
      </w:tr>
      <w:tr w:rsidR="002E57CF" w:rsidRPr="001069B2" w14:paraId="3904E4C9" w14:textId="77777777" w:rsidTr="001476F9">
        <w:trPr>
          <w:tblCellSpacing w:w="0" w:type="dxa"/>
          <w:jc w:val="center"/>
        </w:trPr>
        <w:tc>
          <w:tcPr>
            <w:tcW w:w="3045" w:type="dxa"/>
            <w:tcBorders>
              <w:top w:val="single" w:sz="4" w:space="0" w:color="000000"/>
              <w:left w:val="nil"/>
            </w:tcBorders>
          </w:tcPr>
          <w:p w14:paraId="6B5667C6" w14:textId="77777777" w:rsidR="002E57CF" w:rsidRPr="001069B2" w:rsidRDefault="002E57CF" w:rsidP="00F24D12">
            <w:pPr>
              <w:pStyle w:val="BodyText"/>
              <w:keepNext/>
              <w:spacing w:after="0"/>
            </w:pPr>
            <w:r w:rsidRPr="001069B2">
              <w:t>CSI periodicity</w:t>
            </w:r>
          </w:p>
        </w:tc>
        <w:tc>
          <w:tcPr>
            <w:tcW w:w="4560" w:type="dxa"/>
          </w:tcPr>
          <w:p w14:paraId="6CD8175B" w14:textId="77777777" w:rsidR="002E57CF" w:rsidRPr="001069B2" w:rsidRDefault="002E57CF" w:rsidP="00F24D12">
            <w:pPr>
              <w:pStyle w:val="BodyText"/>
              <w:keepNext/>
              <w:spacing w:after="0"/>
            </w:pPr>
            <w:r w:rsidRPr="001069B2">
              <w:t>5 ms</w:t>
            </w:r>
          </w:p>
        </w:tc>
      </w:tr>
      <w:tr w:rsidR="002E57CF" w:rsidRPr="001069B2" w14:paraId="1C0F6FDD" w14:textId="77777777" w:rsidTr="001476F9">
        <w:trPr>
          <w:tblCellSpacing w:w="0" w:type="dxa"/>
          <w:jc w:val="center"/>
        </w:trPr>
        <w:tc>
          <w:tcPr>
            <w:tcW w:w="3045" w:type="dxa"/>
            <w:tcBorders>
              <w:top w:val="single" w:sz="4" w:space="0" w:color="000000"/>
              <w:left w:val="nil"/>
            </w:tcBorders>
          </w:tcPr>
          <w:p w14:paraId="0BC9CE10" w14:textId="77777777" w:rsidR="002E57CF" w:rsidRPr="001069B2" w:rsidRDefault="002E57CF" w:rsidP="00F24D12">
            <w:pPr>
              <w:pStyle w:val="BodyText"/>
              <w:keepNext/>
              <w:spacing w:after="0"/>
            </w:pPr>
            <w:r w:rsidRPr="001069B2">
              <w:t xml:space="preserve">CSI delay </w:t>
            </w:r>
          </w:p>
        </w:tc>
        <w:tc>
          <w:tcPr>
            <w:tcW w:w="4560" w:type="dxa"/>
          </w:tcPr>
          <w:p w14:paraId="57F2E386" w14:textId="77777777" w:rsidR="002E57CF" w:rsidRPr="001069B2" w:rsidRDefault="002E57CF" w:rsidP="00F24D12">
            <w:pPr>
              <w:pStyle w:val="BodyText"/>
              <w:keepNext/>
              <w:spacing w:after="0"/>
            </w:pPr>
            <w:r w:rsidRPr="001069B2">
              <w:t>5 ms</w:t>
            </w:r>
          </w:p>
        </w:tc>
      </w:tr>
      <w:tr w:rsidR="002E57CF" w:rsidRPr="001069B2" w14:paraId="198C5B2F" w14:textId="77777777" w:rsidTr="001476F9">
        <w:trPr>
          <w:tblCellSpacing w:w="0" w:type="dxa"/>
          <w:jc w:val="center"/>
        </w:trPr>
        <w:tc>
          <w:tcPr>
            <w:tcW w:w="3045" w:type="dxa"/>
            <w:tcBorders>
              <w:top w:val="single" w:sz="4" w:space="0" w:color="000000"/>
              <w:left w:val="nil"/>
            </w:tcBorders>
          </w:tcPr>
          <w:p w14:paraId="17431F25" w14:textId="77777777" w:rsidR="002E57CF" w:rsidRPr="001069B2" w:rsidRDefault="002E57CF" w:rsidP="00F24D12">
            <w:pPr>
              <w:pStyle w:val="BodyText"/>
              <w:keepNext/>
              <w:spacing w:after="0"/>
            </w:pPr>
            <w:r w:rsidRPr="001069B2">
              <w:t>CSI mode</w:t>
            </w:r>
          </w:p>
        </w:tc>
        <w:tc>
          <w:tcPr>
            <w:tcW w:w="4560" w:type="dxa"/>
          </w:tcPr>
          <w:p w14:paraId="050E8837" w14:textId="77777777" w:rsidR="002E57CF" w:rsidRPr="001069B2" w:rsidRDefault="0040166A" w:rsidP="00F24D12">
            <w:pPr>
              <w:pStyle w:val="BodyText"/>
              <w:keepNext/>
              <w:spacing w:after="0"/>
            </w:pPr>
            <w:r w:rsidRPr="001069B2">
              <w:t>PUSCH M</w:t>
            </w:r>
            <w:r w:rsidR="002E57CF" w:rsidRPr="001069B2">
              <w:t>ode 3-2</w:t>
            </w:r>
          </w:p>
        </w:tc>
      </w:tr>
      <w:tr w:rsidR="002E57CF" w:rsidRPr="001069B2" w14:paraId="7F18978C" w14:textId="77777777" w:rsidTr="001476F9">
        <w:trPr>
          <w:tblCellSpacing w:w="0" w:type="dxa"/>
          <w:jc w:val="center"/>
        </w:trPr>
        <w:tc>
          <w:tcPr>
            <w:tcW w:w="3045" w:type="dxa"/>
            <w:tcBorders>
              <w:top w:val="single" w:sz="4" w:space="0" w:color="000000"/>
              <w:left w:val="nil"/>
            </w:tcBorders>
          </w:tcPr>
          <w:p w14:paraId="3892CC34" w14:textId="77777777" w:rsidR="002E57CF" w:rsidRPr="001069B2" w:rsidRDefault="00C9318F" w:rsidP="00F24D12">
            <w:pPr>
              <w:pStyle w:val="BodyText"/>
              <w:keepNext/>
              <w:spacing w:after="0"/>
            </w:pPr>
            <w:r w:rsidRPr="001069B2">
              <w:t>Outer loop Link Adaptation</w:t>
            </w:r>
          </w:p>
        </w:tc>
        <w:tc>
          <w:tcPr>
            <w:tcW w:w="4560" w:type="dxa"/>
          </w:tcPr>
          <w:p w14:paraId="72B0AE38" w14:textId="77777777" w:rsidR="002E57CF" w:rsidRPr="001069B2" w:rsidRDefault="002E57CF" w:rsidP="00F24D12">
            <w:pPr>
              <w:pStyle w:val="BodyText"/>
              <w:keepNext/>
              <w:spacing w:after="0"/>
            </w:pPr>
            <w:r w:rsidRPr="001069B2">
              <w:t>Yes, 10% BLER target</w:t>
            </w:r>
          </w:p>
        </w:tc>
      </w:tr>
      <w:tr w:rsidR="002E57CF" w:rsidRPr="001069B2" w14:paraId="6626620F" w14:textId="77777777" w:rsidTr="001476F9">
        <w:trPr>
          <w:tblCellSpacing w:w="0" w:type="dxa"/>
          <w:jc w:val="center"/>
        </w:trPr>
        <w:tc>
          <w:tcPr>
            <w:tcW w:w="3045" w:type="dxa"/>
            <w:tcBorders>
              <w:top w:val="single" w:sz="4" w:space="0" w:color="000000"/>
              <w:left w:val="nil"/>
            </w:tcBorders>
          </w:tcPr>
          <w:p w14:paraId="6D7AC3C7" w14:textId="77777777" w:rsidR="002E57CF" w:rsidRPr="001069B2" w:rsidRDefault="002E57CF" w:rsidP="00F24D12">
            <w:pPr>
              <w:pStyle w:val="BodyText"/>
              <w:keepNext/>
              <w:spacing w:after="0"/>
            </w:pPr>
            <w:r w:rsidRPr="001069B2">
              <w:t xml:space="preserve">UE noise figure </w:t>
            </w:r>
          </w:p>
        </w:tc>
        <w:tc>
          <w:tcPr>
            <w:tcW w:w="4560" w:type="dxa"/>
          </w:tcPr>
          <w:p w14:paraId="19B5951E" w14:textId="77777777" w:rsidR="002E57CF" w:rsidRPr="001069B2" w:rsidRDefault="002E57CF" w:rsidP="00F24D12">
            <w:pPr>
              <w:pStyle w:val="BodyText"/>
              <w:keepNext/>
              <w:spacing w:after="0"/>
            </w:pPr>
            <w:r w:rsidRPr="001069B2">
              <w:t>9 dB</w:t>
            </w:r>
          </w:p>
        </w:tc>
      </w:tr>
      <w:tr w:rsidR="002E57CF" w:rsidRPr="001069B2" w14:paraId="049D4439" w14:textId="77777777" w:rsidTr="001476F9">
        <w:trPr>
          <w:tblCellSpacing w:w="0" w:type="dxa"/>
          <w:jc w:val="center"/>
        </w:trPr>
        <w:tc>
          <w:tcPr>
            <w:tcW w:w="3045" w:type="dxa"/>
            <w:tcBorders>
              <w:top w:val="single" w:sz="4" w:space="0" w:color="000000"/>
              <w:left w:val="nil"/>
            </w:tcBorders>
          </w:tcPr>
          <w:p w14:paraId="698CC232" w14:textId="77777777" w:rsidR="002E57CF" w:rsidRPr="001069B2" w:rsidRDefault="002E57CF" w:rsidP="00F24D12">
            <w:pPr>
              <w:pStyle w:val="BodyText"/>
              <w:keepNext/>
              <w:spacing w:after="0"/>
            </w:pPr>
            <w:r w:rsidRPr="001069B2">
              <w:t xml:space="preserve">eNB Tx power </w:t>
            </w:r>
          </w:p>
        </w:tc>
        <w:tc>
          <w:tcPr>
            <w:tcW w:w="4560" w:type="dxa"/>
          </w:tcPr>
          <w:p w14:paraId="5802F5D1" w14:textId="77777777" w:rsidR="002E57CF" w:rsidRPr="001069B2" w:rsidRDefault="003F72D5" w:rsidP="008F4923">
            <w:pPr>
              <w:pStyle w:val="BodyText"/>
              <w:keepNext/>
              <w:spacing w:after="0"/>
            </w:pPr>
            <w:r w:rsidRPr="001069B2">
              <w:t>41 dBm (UMi)</w:t>
            </w:r>
          </w:p>
        </w:tc>
      </w:tr>
      <w:tr w:rsidR="002E57CF" w:rsidRPr="001069B2" w14:paraId="56124AE5" w14:textId="77777777" w:rsidTr="001476F9">
        <w:trPr>
          <w:tblCellSpacing w:w="0" w:type="dxa"/>
          <w:jc w:val="center"/>
        </w:trPr>
        <w:tc>
          <w:tcPr>
            <w:tcW w:w="3045" w:type="dxa"/>
            <w:tcBorders>
              <w:top w:val="single" w:sz="4" w:space="0" w:color="000000"/>
              <w:left w:val="nil"/>
            </w:tcBorders>
          </w:tcPr>
          <w:p w14:paraId="204EE466" w14:textId="77777777" w:rsidR="002E57CF" w:rsidRPr="001069B2" w:rsidRDefault="002E57CF" w:rsidP="00F24D12">
            <w:pPr>
              <w:pStyle w:val="BodyText"/>
              <w:keepNext/>
              <w:spacing w:after="0"/>
            </w:pPr>
            <w:r w:rsidRPr="001069B2">
              <w:t>Traffic model</w:t>
            </w:r>
          </w:p>
        </w:tc>
        <w:tc>
          <w:tcPr>
            <w:tcW w:w="4560" w:type="dxa"/>
          </w:tcPr>
          <w:p w14:paraId="0D9CDE8C" w14:textId="77777777" w:rsidR="002E57CF" w:rsidRPr="001069B2" w:rsidRDefault="003F72D5" w:rsidP="00F24D12">
            <w:pPr>
              <w:pStyle w:val="BodyText"/>
              <w:keepNext/>
              <w:spacing w:after="0"/>
            </w:pPr>
            <w:r w:rsidRPr="001069B2">
              <w:t>FTP Model 1, 500 kB packet size</w:t>
            </w:r>
          </w:p>
        </w:tc>
      </w:tr>
      <w:tr w:rsidR="002E57CF" w:rsidRPr="001069B2" w14:paraId="41BE97BB" w14:textId="77777777" w:rsidTr="001476F9">
        <w:trPr>
          <w:tblCellSpacing w:w="0" w:type="dxa"/>
          <w:jc w:val="center"/>
        </w:trPr>
        <w:tc>
          <w:tcPr>
            <w:tcW w:w="3045" w:type="dxa"/>
            <w:tcBorders>
              <w:top w:val="single" w:sz="4" w:space="0" w:color="000000"/>
              <w:left w:val="nil"/>
            </w:tcBorders>
          </w:tcPr>
          <w:p w14:paraId="16D00936" w14:textId="77777777" w:rsidR="002E57CF" w:rsidRPr="001069B2" w:rsidRDefault="002E57CF" w:rsidP="00F24D12">
            <w:pPr>
              <w:pStyle w:val="BodyText"/>
              <w:keepNext/>
              <w:spacing w:after="0"/>
            </w:pPr>
            <w:r w:rsidRPr="001069B2">
              <w:t xml:space="preserve">UE speed </w:t>
            </w:r>
          </w:p>
        </w:tc>
        <w:tc>
          <w:tcPr>
            <w:tcW w:w="4560" w:type="dxa"/>
          </w:tcPr>
          <w:p w14:paraId="45FE242C" w14:textId="77777777" w:rsidR="002E57CF" w:rsidRPr="001069B2" w:rsidRDefault="002E57CF" w:rsidP="00F24D12">
            <w:pPr>
              <w:pStyle w:val="BodyText"/>
              <w:keepNext/>
              <w:spacing w:after="0"/>
            </w:pPr>
            <w:r w:rsidRPr="001069B2">
              <w:t>3 km/h</w:t>
            </w:r>
          </w:p>
        </w:tc>
      </w:tr>
      <w:tr w:rsidR="002E57CF" w:rsidRPr="001069B2" w14:paraId="3C9A912F" w14:textId="77777777" w:rsidTr="001476F9">
        <w:trPr>
          <w:tblCellSpacing w:w="0" w:type="dxa"/>
          <w:jc w:val="center"/>
        </w:trPr>
        <w:tc>
          <w:tcPr>
            <w:tcW w:w="3045" w:type="dxa"/>
            <w:tcBorders>
              <w:top w:val="single" w:sz="4" w:space="0" w:color="000000"/>
              <w:left w:val="nil"/>
            </w:tcBorders>
          </w:tcPr>
          <w:p w14:paraId="47CFC26A" w14:textId="77777777" w:rsidR="002E57CF" w:rsidRPr="001069B2" w:rsidRDefault="002E57CF" w:rsidP="00F24D12">
            <w:pPr>
              <w:pStyle w:val="BodyText"/>
              <w:keepNext/>
              <w:spacing w:after="0"/>
            </w:pPr>
            <w:r w:rsidRPr="001069B2">
              <w:t xml:space="preserve">Scheduling </w:t>
            </w:r>
          </w:p>
        </w:tc>
        <w:tc>
          <w:tcPr>
            <w:tcW w:w="4560" w:type="dxa"/>
          </w:tcPr>
          <w:p w14:paraId="0862426A" w14:textId="77777777" w:rsidR="002E57CF" w:rsidRPr="001069B2" w:rsidRDefault="002E57CF" w:rsidP="00F24D12">
            <w:pPr>
              <w:pStyle w:val="BodyText"/>
              <w:keepNext/>
              <w:spacing w:after="0"/>
            </w:pPr>
            <w:r w:rsidRPr="001069B2">
              <w:t>Proportional fair in time and frequency</w:t>
            </w:r>
          </w:p>
        </w:tc>
      </w:tr>
      <w:tr w:rsidR="002E57CF" w:rsidRPr="001069B2" w14:paraId="7727EEC3" w14:textId="77777777" w:rsidTr="001476F9">
        <w:trPr>
          <w:tblCellSpacing w:w="0" w:type="dxa"/>
          <w:jc w:val="center"/>
        </w:trPr>
        <w:tc>
          <w:tcPr>
            <w:tcW w:w="3045" w:type="dxa"/>
            <w:tcBorders>
              <w:top w:val="single" w:sz="4" w:space="0" w:color="000000"/>
              <w:left w:val="nil"/>
            </w:tcBorders>
          </w:tcPr>
          <w:p w14:paraId="10C08627" w14:textId="77777777" w:rsidR="002E57CF" w:rsidRPr="001069B2" w:rsidRDefault="002E57CF" w:rsidP="00F24D12">
            <w:pPr>
              <w:pStyle w:val="BodyText"/>
              <w:keepNext/>
              <w:spacing w:after="0"/>
            </w:pPr>
            <w:r w:rsidRPr="001069B2">
              <w:t>DMRS overhead</w:t>
            </w:r>
          </w:p>
        </w:tc>
        <w:tc>
          <w:tcPr>
            <w:tcW w:w="4560" w:type="dxa"/>
          </w:tcPr>
          <w:p w14:paraId="44E743FC" w14:textId="77777777" w:rsidR="002E57CF" w:rsidRPr="001069B2" w:rsidRDefault="002E57CF" w:rsidP="00F24D12">
            <w:pPr>
              <w:pStyle w:val="BodyText"/>
              <w:keepNext/>
              <w:spacing w:after="0"/>
            </w:pPr>
            <w:r w:rsidRPr="001069B2">
              <w:t xml:space="preserve">2 </w:t>
            </w:r>
            <w:r w:rsidR="005D3EBF" w:rsidRPr="001069B2">
              <w:t>DMRS</w:t>
            </w:r>
            <w:r w:rsidR="00067A4F" w:rsidRPr="001069B2">
              <w:t xml:space="preserve"> </w:t>
            </w:r>
            <w:r w:rsidRPr="001069B2">
              <w:t>ports</w:t>
            </w:r>
          </w:p>
        </w:tc>
      </w:tr>
      <w:tr w:rsidR="002E57CF" w:rsidRPr="001069B2" w14:paraId="7E4DF9BC" w14:textId="77777777" w:rsidTr="001476F9">
        <w:trPr>
          <w:tblCellSpacing w:w="0" w:type="dxa"/>
          <w:jc w:val="center"/>
        </w:trPr>
        <w:tc>
          <w:tcPr>
            <w:tcW w:w="3045" w:type="dxa"/>
            <w:tcBorders>
              <w:top w:val="single" w:sz="4" w:space="0" w:color="000000"/>
              <w:left w:val="nil"/>
            </w:tcBorders>
          </w:tcPr>
          <w:p w14:paraId="51FFB556" w14:textId="77777777" w:rsidR="002E57CF" w:rsidRPr="001069B2" w:rsidRDefault="002E57CF" w:rsidP="00F24D12">
            <w:pPr>
              <w:pStyle w:val="BodyText"/>
              <w:keepNext/>
              <w:spacing w:after="0"/>
            </w:pPr>
            <w:r w:rsidRPr="001069B2">
              <w:t>CSI-RS</w:t>
            </w:r>
          </w:p>
        </w:tc>
        <w:tc>
          <w:tcPr>
            <w:tcW w:w="4560" w:type="dxa"/>
          </w:tcPr>
          <w:p w14:paraId="59DC7FE1" w14:textId="725549CD" w:rsidR="002E57CF" w:rsidRPr="001069B2" w:rsidRDefault="002E57CF" w:rsidP="00F24D12">
            <w:pPr>
              <w:pStyle w:val="BodyText"/>
              <w:keepNext/>
              <w:spacing w:after="0"/>
            </w:pPr>
            <w:r w:rsidRPr="001069B2">
              <w:t xml:space="preserve">Overhead </w:t>
            </w:r>
            <w:r w:rsidR="00466811" w:rsidRPr="001069B2">
              <w:t xml:space="preserve">not </w:t>
            </w:r>
            <w:r w:rsidRPr="001069B2">
              <w:t xml:space="preserve">accounted for.  </w:t>
            </w:r>
          </w:p>
          <w:p w14:paraId="7B22BA32" w14:textId="77777777" w:rsidR="002E57CF" w:rsidRPr="001069B2" w:rsidRDefault="002E57CF" w:rsidP="00F24D12">
            <w:pPr>
              <w:pStyle w:val="BodyText"/>
              <w:keepNext/>
              <w:spacing w:after="0"/>
            </w:pPr>
            <w:r w:rsidRPr="001069B2">
              <w:t>Channel estimation error modeled.</w:t>
            </w:r>
          </w:p>
        </w:tc>
      </w:tr>
      <w:tr w:rsidR="002E57CF" w:rsidRPr="001069B2" w14:paraId="74216D0D" w14:textId="77777777" w:rsidTr="001476F9">
        <w:trPr>
          <w:tblCellSpacing w:w="0" w:type="dxa"/>
          <w:jc w:val="center"/>
        </w:trPr>
        <w:tc>
          <w:tcPr>
            <w:tcW w:w="3045" w:type="dxa"/>
            <w:tcBorders>
              <w:top w:val="single" w:sz="4" w:space="0" w:color="000000"/>
              <w:left w:val="nil"/>
            </w:tcBorders>
          </w:tcPr>
          <w:p w14:paraId="513A2619" w14:textId="77777777" w:rsidR="002E57CF" w:rsidRPr="001069B2" w:rsidRDefault="002E57CF" w:rsidP="00F24D12">
            <w:pPr>
              <w:pStyle w:val="BodyText"/>
              <w:keepNext/>
              <w:spacing w:after="0"/>
            </w:pPr>
            <w:r w:rsidRPr="001069B2">
              <w:t>HARQ</w:t>
            </w:r>
          </w:p>
        </w:tc>
        <w:tc>
          <w:tcPr>
            <w:tcW w:w="4560" w:type="dxa"/>
          </w:tcPr>
          <w:p w14:paraId="3ED45DDB" w14:textId="77777777" w:rsidR="002E57CF" w:rsidRPr="001069B2" w:rsidRDefault="002E57CF" w:rsidP="00F24D12">
            <w:pPr>
              <w:pStyle w:val="BodyText"/>
              <w:keepNext/>
              <w:spacing w:after="0"/>
            </w:pPr>
            <w:r w:rsidRPr="001069B2">
              <w:t>Max 5 retransmissions</w:t>
            </w:r>
          </w:p>
        </w:tc>
      </w:tr>
      <w:tr w:rsidR="002E57CF" w:rsidRPr="001069B2" w14:paraId="329F7DB9" w14:textId="77777777" w:rsidTr="001476F9">
        <w:trPr>
          <w:tblCellSpacing w:w="0" w:type="dxa"/>
          <w:jc w:val="center"/>
        </w:trPr>
        <w:tc>
          <w:tcPr>
            <w:tcW w:w="3045" w:type="dxa"/>
            <w:tcBorders>
              <w:top w:val="single" w:sz="4" w:space="0" w:color="000000"/>
              <w:left w:val="nil"/>
            </w:tcBorders>
          </w:tcPr>
          <w:p w14:paraId="41618B67" w14:textId="77777777" w:rsidR="002E57CF" w:rsidRPr="001069B2" w:rsidRDefault="002E57CF" w:rsidP="00F24D12">
            <w:pPr>
              <w:pStyle w:val="BodyText"/>
              <w:keepNext/>
              <w:spacing w:after="0"/>
            </w:pPr>
            <w:r w:rsidRPr="001069B2">
              <w:t>Antenna spacing</w:t>
            </w:r>
          </w:p>
        </w:tc>
        <w:tc>
          <w:tcPr>
            <w:tcW w:w="4560" w:type="dxa"/>
          </w:tcPr>
          <w:p w14:paraId="562DB5AC" w14:textId="77777777" w:rsidR="002E57CF" w:rsidRPr="001069B2" w:rsidRDefault="002E57CF" w:rsidP="00F24D12">
            <w:pPr>
              <w:pStyle w:val="BodyText"/>
              <w:keepNext/>
              <w:spacing w:after="0"/>
            </w:pPr>
            <w:r w:rsidRPr="001069B2">
              <w:t>0.8 lambda in vertical, 0.5 lambda in horizontal</w:t>
            </w:r>
          </w:p>
        </w:tc>
      </w:tr>
      <w:tr w:rsidR="002E57CF" w:rsidRPr="001069B2" w14:paraId="54B6B712" w14:textId="77777777" w:rsidTr="00634A51">
        <w:trPr>
          <w:tblCellSpacing w:w="0" w:type="dxa"/>
          <w:jc w:val="center"/>
        </w:trPr>
        <w:tc>
          <w:tcPr>
            <w:tcW w:w="3045" w:type="dxa"/>
            <w:tcBorders>
              <w:top w:val="single" w:sz="4" w:space="0" w:color="000000"/>
              <w:left w:val="nil"/>
              <w:bottom w:val="single" w:sz="4" w:space="0" w:color="000000"/>
            </w:tcBorders>
          </w:tcPr>
          <w:p w14:paraId="2BA6EDD0" w14:textId="77777777" w:rsidR="002E57CF" w:rsidRPr="001069B2" w:rsidRDefault="002E57CF" w:rsidP="002E57CF">
            <w:pPr>
              <w:pStyle w:val="BodyText"/>
              <w:spacing w:after="0"/>
            </w:pPr>
            <w:r w:rsidRPr="001069B2">
              <w:t>Handover margin</w:t>
            </w:r>
          </w:p>
        </w:tc>
        <w:tc>
          <w:tcPr>
            <w:tcW w:w="4560" w:type="dxa"/>
          </w:tcPr>
          <w:p w14:paraId="3DFE029B" w14:textId="77777777" w:rsidR="002E57CF" w:rsidRPr="001069B2" w:rsidRDefault="002E57CF" w:rsidP="002E57CF">
            <w:pPr>
              <w:pStyle w:val="BodyText"/>
              <w:spacing w:after="0"/>
            </w:pPr>
            <w:r w:rsidRPr="001069B2">
              <w:t>3 dB</w:t>
            </w:r>
          </w:p>
        </w:tc>
      </w:tr>
      <w:tr w:rsidR="00634A51" w:rsidRPr="001069B2" w14:paraId="084E73E5" w14:textId="77777777" w:rsidTr="001476F9">
        <w:trPr>
          <w:tblCellSpacing w:w="0" w:type="dxa"/>
          <w:jc w:val="center"/>
        </w:trPr>
        <w:tc>
          <w:tcPr>
            <w:tcW w:w="3045" w:type="dxa"/>
            <w:tcBorders>
              <w:top w:val="single" w:sz="4" w:space="0" w:color="000000"/>
              <w:left w:val="nil"/>
            </w:tcBorders>
          </w:tcPr>
          <w:p w14:paraId="009A0150" w14:textId="77777777" w:rsidR="00634A51" w:rsidRPr="001069B2" w:rsidRDefault="00634A51" w:rsidP="001F4F06">
            <w:r w:rsidRPr="001069B2">
              <w:t>Transmission Mode</w:t>
            </w:r>
          </w:p>
        </w:tc>
        <w:tc>
          <w:tcPr>
            <w:tcW w:w="4560" w:type="dxa"/>
          </w:tcPr>
          <w:p w14:paraId="2F311063" w14:textId="77777777" w:rsidR="00634A51" w:rsidRPr="001069B2" w:rsidRDefault="00634A51" w:rsidP="001F4F06">
            <w:r w:rsidRPr="001069B2">
              <w:t>TM10, with non-shifted CRS</w:t>
            </w:r>
          </w:p>
        </w:tc>
      </w:tr>
    </w:tbl>
    <w:p w14:paraId="44C0D392" w14:textId="77777777" w:rsidR="002E57CF" w:rsidRPr="001069B2" w:rsidRDefault="002E57CF" w:rsidP="002E57CF">
      <w:pPr>
        <w:pStyle w:val="references"/>
        <w:numPr>
          <w:ilvl w:val="0"/>
          <w:numId w:val="0"/>
        </w:numPr>
        <w:rPr>
          <w:sz w:val="20"/>
          <w:szCs w:val="20"/>
        </w:rPr>
      </w:pPr>
    </w:p>
    <w:p w14:paraId="34817326" w14:textId="77777777" w:rsidR="00B94937" w:rsidRPr="001069B2" w:rsidRDefault="00B94937" w:rsidP="002E57CF">
      <w:pPr>
        <w:pStyle w:val="references"/>
        <w:numPr>
          <w:ilvl w:val="0"/>
          <w:numId w:val="0"/>
        </w:numPr>
        <w:rPr>
          <w:sz w:val="20"/>
          <w:szCs w:val="20"/>
        </w:rPr>
      </w:pPr>
    </w:p>
    <w:p w14:paraId="652B5890" w14:textId="77777777" w:rsidR="002A264B" w:rsidRPr="001069B2" w:rsidRDefault="002A264B" w:rsidP="002E57CF">
      <w:pPr>
        <w:pStyle w:val="references"/>
        <w:numPr>
          <w:ilvl w:val="0"/>
          <w:numId w:val="0"/>
        </w:numPr>
        <w:rPr>
          <w:sz w:val="20"/>
          <w:szCs w:val="20"/>
        </w:rPr>
      </w:pPr>
    </w:p>
    <w:sectPr w:rsidR="002A264B" w:rsidRPr="001069B2">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86C88" w14:textId="77777777" w:rsidR="006B79FB" w:rsidRDefault="006B79FB">
      <w:r>
        <w:separator/>
      </w:r>
    </w:p>
  </w:endnote>
  <w:endnote w:type="continuationSeparator" w:id="0">
    <w:p w14:paraId="36B1B167" w14:textId="77777777" w:rsidR="006B79FB" w:rsidRDefault="006B79FB">
      <w:r>
        <w:continuationSeparator/>
      </w:r>
    </w:p>
  </w:endnote>
  <w:endnote w:type="continuationNotice" w:id="1">
    <w:p w14:paraId="56C33AE4" w14:textId="77777777" w:rsidR="006B79FB" w:rsidRDefault="006B7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3A3CB" w14:textId="77777777" w:rsidR="0046366D" w:rsidRDefault="004636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89967" w14:textId="77777777" w:rsidR="0046366D" w:rsidRDefault="004636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B48EA" w14:textId="77777777" w:rsidR="0046366D" w:rsidRDefault="004636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C7044" w14:textId="77777777" w:rsidR="006B79FB" w:rsidRDefault="006B79FB">
      <w:r>
        <w:separator/>
      </w:r>
    </w:p>
  </w:footnote>
  <w:footnote w:type="continuationSeparator" w:id="0">
    <w:p w14:paraId="6272DC0C" w14:textId="77777777" w:rsidR="006B79FB" w:rsidRDefault="006B79FB">
      <w:r>
        <w:continuationSeparator/>
      </w:r>
    </w:p>
  </w:footnote>
  <w:footnote w:type="continuationNotice" w:id="1">
    <w:p w14:paraId="5CF82E68" w14:textId="77777777" w:rsidR="006B79FB" w:rsidRDefault="006B79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6A2D" w14:textId="77777777" w:rsidR="0046366D" w:rsidRDefault="004636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61BF7" w14:textId="77777777" w:rsidR="0046366D" w:rsidRDefault="004636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5566B" w14:textId="77777777" w:rsidR="0046366D" w:rsidRDefault="004636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2">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6">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11">
    <w:nsid w:val="5ABB130A"/>
    <w:multiLevelType w:val="hybridMultilevel"/>
    <w:tmpl w:val="10CCAA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C17C20"/>
    <w:multiLevelType w:val="hybridMultilevel"/>
    <w:tmpl w:val="7A9AE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406D0A"/>
    <w:multiLevelType w:val="hybridMultilevel"/>
    <w:tmpl w:val="BB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1">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num w:numId="1">
    <w:abstractNumId w:val="9"/>
  </w:num>
  <w:num w:numId="2">
    <w:abstractNumId w:val="19"/>
  </w:num>
  <w:num w:numId="3">
    <w:abstractNumId w:val="8"/>
  </w:num>
  <w:num w:numId="4">
    <w:abstractNumId w:val="3"/>
  </w:num>
  <w:num w:numId="5">
    <w:abstractNumId w:val="20"/>
  </w:num>
  <w:num w:numId="6">
    <w:abstractNumId w:val="18"/>
  </w:num>
  <w:num w:numId="7">
    <w:abstractNumId w:val="14"/>
  </w:num>
  <w:num w:numId="8">
    <w:abstractNumId w:val="2"/>
  </w:num>
  <w:num w:numId="9">
    <w:abstractNumId w:val="15"/>
  </w:num>
  <w:num w:numId="10">
    <w:abstractNumId w:val="6"/>
  </w:num>
  <w:num w:numId="11">
    <w:abstractNumId w:val="4"/>
  </w:num>
  <w:num w:numId="12">
    <w:abstractNumId w:val="13"/>
  </w:num>
  <w:num w:numId="13">
    <w:abstractNumId w:val="0"/>
  </w:num>
  <w:num w:numId="14">
    <w:abstractNumId w:val="1"/>
  </w:num>
  <w:num w:numId="15">
    <w:abstractNumId w:val="10"/>
  </w:num>
  <w:num w:numId="16">
    <w:abstractNumId w:val="21"/>
  </w:num>
  <w:num w:numId="17">
    <w:abstractNumId w:val="16"/>
  </w:num>
  <w:num w:numId="18">
    <w:abstractNumId w:val="5"/>
  </w:num>
  <w:num w:numId="19">
    <w:abstractNumId w:val="7"/>
  </w:num>
  <w:num w:numId="20">
    <w:abstractNumId w:val="17"/>
  </w:num>
  <w:num w:numId="21">
    <w:abstractNumId w:val="12"/>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268"/>
    <w:rsid w:val="0000185E"/>
    <w:rsid w:val="00001D51"/>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B91"/>
    <w:rsid w:val="00024CB3"/>
    <w:rsid w:val="00024F2B"/>
    <w:rsid w:val="00025129"/>
    <w:rsid w:val="00025506"/>
    <w:rsid w:val="00025A42"/>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6E01"/>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AEE"/>
    <w:rsid w:val="00097B7E"/>
    <w:rsid w:val="000A01CD"/>
    <w:rsid w:val="000A0237"/>
    <w:rsid w:val="000A040C"/>
    <w:rsid w:val="000A04CE"/>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334"/>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9B2"/>
    <w:rsid w:val="00106EC0"/>
    <w:rsid w:val="00106FEA"/>
    <w:rsid w:val="001073AD"/>
    <w:rsid w:val="00107ABC"/>
    <w:rsid w:val="00107D20"/>
    <w:rsid w:val="00107FEF"/>
    <w:rsid w:val="00107FFB"/>
    <w:rsid w:val="00110088"/>
    <w:rsid w:val="00110A04"/>
    <w:rsid w:val="00110CB0"/>
    <w:rsid w:val="00110D5B"/>
    <w:rsid w:val="00111068"/>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3C6A"/>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B97"/>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4DC8"/>
    <w:rsid w:val="00195049"/>
    <w:rsid w:val="001951AD"/>
    <w:rsid w:val="001953BE"/>
    <w:rsid w:val="001954B4"/>
    <w:rsid w:val="0019564F"/>
    <w:rsid w:val="001958AC"/>
    <w:rsid w:val="00195B37"/>
    <w:rsid w:val="00195CFF"/>
    <w:rsid w:val="00195D0B"/>
    <w:rsid w:val="00196F57"/>
    <w:rsid w:val="00197B40"/>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1C45"/>
    <w:rsid w:val="001C2184"/>
    <w:rsid w:val="001C2FD0"/>
    <w:rsid w:val="001C318A"/>
    <w:rsid w:val="001C3264"/>
    <w:rsid w:val="001C3892"/>
    <w:rsid w:val="001C3F20"/>
    <w:rsid w:val="001C54AE"/>
    <w:rsid w:val="001C57EF"/>
    <w:rsid w:val="001C5C6A"/>
    <w:rsid w:val="001C6197"/>
    <w:rsid w:val="001C651D"/>
    <w:rsid w:val="001C6BEF"/>
    <w:rsid w:val="001C6E06"/>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AF5"/>
    <w:rsid w:val="0024209B"/>
    <w:rsid w:val="00243667"/>
    <w:rsid w:val="002444B0"/>
    <w:rsid w:val="00244757"/>
    <w:rsid w:val="00244DEC"/>
    <w:rsid w:val="002450CD"/>
    <w:rsid w:val="002452AD"/>
    <w:rsid w:val="00245324"/>
    <w:rsid w:val="00245800"/>
    <w:rsid w:val="00245AD3"/>
    <w:rsid w:val="00245D93"/>
    <w:rsid w:val="00245F88"/>
    <w:rsid w:val="0024636A"/>
    <w:rsid w:val="00247888"/>
    <w:rsid w:val="00247BAE"/>
    <w:rsid w:val="00250846"/>
    <w:rsid w:val="00251171"/>
    <w:rsid w:val="002511AC"/>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021"/>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983"/>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39D"/>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642"/>
    <w:rsid w:val="002D49C7"/>
    <w:rsid w:val="002D5277"/>
    <w:rsid w:val="002D589B"/>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839"/>
    <w:rsid w:val="002E7E8F"/>
    <w:rsid w:val="002F02AE"/>
    <w:rsid w:val="002F0347"/>
    <w:rsid w:val="002F0C0F"/>
    <w:rsid w:val="002F16B8"/>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987"/>
    <w:rsid w:val="00302A33"/>
    <w:rsid w:val="00302E68"/>
    <w:rsid w:val="00302F2D"/>
    <w:rsid w:val="00302F5C"/>
    <w:rsid w:val="0030351C"/>
    <w:rsid w:val="003037A7"/>
    <w:rsid w:val="00303A6E"/>
    <w:rsid w:val="0030425B"/>
    <w:rsid w:val="00304266"/>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5517"/>
    <w:rsid w:val="00316432"/>
    <w:rsid w:val="00317000"/>
    <w:rsid w:val="0031712C"/>
    <w:rsid w:val="0031743C"/>
    <w:rsid w:val="0031748E"/>
    <w:rsid w:val="003178F4"/>
    <w:rsid w:val="00317E6E"/>
    <w:rsid w:val="00320F1A"/>
    <w:rsid w:val="0032146D"/>
    <w:rsid w:val="0032169B"/>
    <w:rsid w:val="00321C31"/>
    <w:rsid w:val="00321F0E"/>
    <w:rsid w:val="00322426"/>
    <w:rsid w:val="00322614"/>
    <w:rsid w:val="00322CE6"/>
    <w:rsid w:val="0032372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6C"/>
    <w:rsid w:val="00365AC1"/>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61BC"/>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273"/>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8A2"/>
    <w:rsid w:val="003A3BE6"/>
    <w:rsid w:val="003A3DB0"/>
    <w:rsid w:val="003A40C8"/>
    <w:rsid w:val="003A433A"/>
    <w:rsid w:val="003A4378"/>
    <w:rsid w:val="003A462B"/>
    <w:rsid w:val="003A4F96"/>
    <w:rsid w:val="003A5108"/>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2C5F"/>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6BF"/>
    <w:rsid w:val="003F2C21"/>
    <w:rsid w:val="003F2D37"/>
    <w:rsid w:val="003F3FEB"/>
    <w:rsid w:val="003F404F"/>
    <w:rsid w:val="003F4203"/>
    <w:rsid w:val="003F44C6"/>
    <w:rsid w:val="003F6072"/>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57B"/>
    <w:rsid w:val="00402777"/>
    <w:rsid w:val="004028E0"/>
    <w:rsid w:val="00404059"/>
    <w:rsid w:val="0040427C"/>
    <w:rsid w:val="004048D6"/>
    <w:rsid w:val="00404B70"/>
    <w:rsid w:val="0040516E"/>
    <w:rsid w:val="00405498"/>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BF1"/>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66D"/>
    <w:rsid w:val="00463BB6"/>
    <w:rsid w:val="004640BF"/>
    <w:rsid w:val="004641CD"/>
    <w:rsid w:val="00464C44"/>
    <w:rsid w:val="00464F05"/>
    <w:rsid w:val="0046525F"/>
    <w:rsid w:val="004656CA"/>
    <w:rsid w:val="00465A4D"/>
    <w:rsid w:val="00465BC9"/>
    <w:rsid w:val="0046632E"/>
    <w:rsid w:val="004666A9"/>
    <w:rsid w:val="00466811"/>
    <w:rsid w:val="00466BC5"/>
    <w:rsid w:val="00466E22"/>
    <w:rsid w:val="0046719F"/>
    <w:rsid w:val="00467403"/>
    <w:rsid w:val="004674A6"/>
    <w:rsid w:val="004675B2"/>
    <w:rsid w:val="00467D2B"/>
    <w:rsid w:val="00467DEC"/>
    <w:rsid w:val="0047011D"/>
    <w:rsid w:val="00470294"/>
    <w:rsid w:val="00470A98"/>
    <w:rsid w:val="00470ACF"/>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7B"/>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6B6"/>
    <w:rsid w:val="004B5ADF"/>
    <w:rsid w:val="004B5B02"/>
    <w:rsid w:val="004B5B04"/>
    <w:rsid w:val="004B5BF8"/>
    <w:rsid w:val="004B5CAB"/>
    <w:rsid w:val="004B609B"/>
    <w:rsid w:val="004B67E3"/>
    <w:rsid w:val="004B6E05"/>
    <w:rsid w:val="004B7054"/>
    <w:rsid w:val="004B7063"/>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0F5"/>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15D6"/>
    <w:rsid w:val="004D2093"/>
    <w:rsid w:val="004D2AFC"/>
    <w:rsid w:val="004D34FE"/>
    <w:rsid w:val="004D36ED"/>
    <w:rsid w:val="004D3ECE"/>
    <w:rsid w:val="004D4816"/>
    <w:rsid w:val="004D49D1"/>
    <w:rsid w:val="004D4B4A"/>
    <w:rsid w:val="004D51E4"/>
    <w:rsid w:val="004D561F"/>
    <w:rsid w:val="004D59C9"/>
    <w:rsid w:val="004D6846"/>
    <w:rsid w:val="004D6C4F"/>
    <w:rsid w:val="004D71FA"/>
    <w:rsid w:val="004D7AE2"/>
    <w:rsid w:val="004E03E0"/>
    <w:rsid w:val="004E099B"/>
    <w:rsid w:val="004E1117"/>
    <w:rsid w:val="004E15EA"/>
    <w:rsid w:val="004E1C13"/>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12"/>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1A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0E2"/>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A3F"/>
    <w:rsid w:val="00550E75"/>
    <w:rsid w:val="00551159"/>
    <w:rsid w:val="00551DBA"/>
    <w:rsid w:val="00552166"/>
    <w:rsid w:val="00552215"/>
    <w:rsid w:val="0055222D"/>
    <w:rsid w:val="0055365B"/>
    <w:rsid w:val="005542B1"/>
    <w:rsid w:val="00554351"/>
    <w:rsid w:val="0055437A"/>
    <w:rsid w:val="00554693"/>
    <w:rsid w:val="005548E6"/>
    <w:rsid w:val="00554BB0"/>
    <w:rsid w:val="00554FEF"/>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71B"/>
    <w:rsid w:val="005708F8"/>
    <w:rsid w:val="00570FB3"/>
    <w:rsid w:val="00571229"/>
    <w:rsid w:val="00571F8A"/>
    <w:rsid w:val="005726A3"/>
    <w:rsid w:val="00572971"/>
    <w:rsid w:val="00572A0A"/>
    <w:rsid w:val="00573244"/>
    <w:rsid w:val="00573472"/>
    <w:rsid w:val="00573717"/>
    <w:rsid w:val="00573A6C"/>
    <w:rsid w:val="005746E5"/>
    <w:rsid w:val="0057509D"/>
    <w:rsid w:val="005755B1"/>
    <w:rsid w:val="005755D4"/>
    <w:rsid w:val="00575F36"/>
    <w:rsid w:val="00576A2C"/>
    <w:rsid w:val="005773F5"/>
    <w:rsid w:val="00577776"/>
    <w:rsid w:val="0057799C"/>
    <w:rsid w:val="005801FC"/>
    <w:rsid w:val="0058049E"/>
    <w:rsid w:val="00580708"/>
    <w:rsid w:val="005809BA"/>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5BD"/>
    <w:rsid w:val="005C6995"/>
    <w:rsid w:val="005C76CC"/>
    <w:rsid w:val="005C7DB4"/>
    <w:rsid w:val="005D0241"/>
    <w:rsid w:val="005D0485"/>
    <w:rsid w:val="005D08FB"/>
    <w:rsid w:val="005D0D0B"/>
    <w:rsid w:val="005D1864"/>
    <w:rsid w:val="005D2264"/>
    <w:rsid w:val="005D300B"/>
    <w:rsid w:val="005D304E"/>
    <w:rsid w:val="005D34A6"/>
    <w:rsid w:val="005D3698"/>
    <w:rsid w:val="005D3EBF"/>
    <w:rsid w:val="005D40D7"/>
    <w:rsid w:val="005D40F7"/>
    <w:rsid w:val="005D453E"/>
    <w:rsid w:val="005D49C8"/>
    <w:rsid w:val="005D49DB"/>
    <w:rsid w:val="005D5003"/>
    <w:rsid w:val="005D5DCE"/>
    <w:rsid w:val="005D60E0"/>
    <w:rsid w:val="005D6B5B"/>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6E0"/>
    <w:rsid w:val="005E60C8"/>
    <w:rsid w:val="005E6128"/>
    <w:rsid w:val="005E6206"/>
    <w:rsid w:val="005E6352"/>
    <w:rsid w:val="005E64DA"/>
    <w:rsid w:val="005E65A3"/>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5D"/>
    <w:rsid w:val="005F6C76"/>
    <w:rsid w:val="005F73FB"/>
    <w:rsid w:val="00600515"/>
    <w:rsid w:val="00600AB7"/>
    <w:rsid w:val="00600FC1"/>
    <w:rsid w:val="00601389"/>
    <w:rsid w:val="00601D69"/>
    <w:rsid w:val="0060200E"/>
    <w:rsid w:val="00602A0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37"/>
    <w:rsid w:val="0063437A"/>
    <w:rsid w:val="0063439D"/>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4F0"/>
    <w:rsid w:val="0065250B"/>
    <w:rsid w:val="00652941"/>
    <w:rsid w:val="00652CA8"/>
    <w:rsid w:val="00652FE3"/>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993"/>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1D"/>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2DEC"/>
    <w:rsid w:val="006A301C"/>
    <w:rsid w:val="006A34DF"/>
    <w:rsid w:val="006A3E3C"/>
    <w:rsid w:val="006A469C"/>
    <w:rsid w:val="006A501A"/>
    <w:rsid w:val="006A5075"/>
    <w:rsid w:val="006A51C3"/>
    <w:rsid w:val="006A5646"/>
    <w:rsid w:val="006A568E"/>
    <w:rsid w:val="006A59EF"/>
    <w:rsid w:val="006A6333"/>
    <w:rsid w:val="006A657D"/>
    <w:rsid w:val="006A6642"/>
    <w:rsid w:val="006A6FDD"/>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B79FB"/>
    <w:rsid w:val="006C03A8"/>
    <w:rsid w:val="006C09A4"/>
    <w:rsid w:val="006C0B65"/>
    <w:rsid w:val="006C0DCA"/>
    <w:rsid w:val="006C13D5"/>
    <w:rsid w:val="006C1747"/>
    <w:rsid w:val="006C1A58"/>
    <w:rsid w:val="006C2A51"/>
    <w:rsid w:val="006C3117"/>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09"/>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788"/>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167"/>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0EE1"/>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4D8"/>
    <w:rsid w:val="00747A04"/>
    <w:rsid w:val="00750126"/>
    <w:rsid w:val="007501A3"/>
    <w:rsid w:val="00750D9E"/>
    <w:rsid w:val="00750EEA"/>
    <w:rsid w:val="007513D9"/>
    <w:rsid w:val="00751935"/>
    <w:rsid w:val="00751A5E"/>
    <w:rsid w:val="00751DB8"/>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4"/>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74"/>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3FA"/>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3F70"/>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C89"/>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379"/>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8DE"/>
    <w:rsid w:val="008329E0"/>
    <w:rsid w:val="00832BEE"/>
    <w:rsid w:val="008335FE"/>
    <w:rsid w:val="0083361E"/>
    <w:rsid w:val="00834293"/>
    <w:rsid w:val="008345BD"/>
    <w:rsid w:val="00834FF5"/>
    <w:rsid w:val="00835099"/>
    <w:rsid w:val="008350E8"/>
    <w:rsid w:val="008353DD"/>
    <w:rsid w:val="0083573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E4"/>
    <w:rsid w:val="0087619C"/>
    <w:rsid w:val="008764D3"/>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670"/>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B55"/>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5FC2"/>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460"/>
    <w:rsid w:val="008F4209"/>
    <w:rsid w:val="008F4906"/>
    <w:rsid w:val="008F4923"/>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4F67"/>
    <w:rsid w:val="00935325"/>
    <w:rsid w:val="009353D6"/>
    <w:rsid w:val="00935E01"/>
    <w:rsid w:val="00936002"/>
    <w:rsid w:val="00936308"/>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BA6"/>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E36"/>
    <w:rsid w:val="00975F17"/>
    <w:rsid w:val="0097610A"/>
    <w:rsid w:val="0097619E"/>
    <w:rsid w:val="00976597"/>
    <w:rsid w:val="00976720"/>
    <w:rsid w:val="0097700D"/>
    <w:rsid w:val="00977A3F"/>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6CAB"/>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529"/>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32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87F"/>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94"/>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6E89"/>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BEF"/>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407"/>
    <w:rsid w:val="00AE465E"/>
    <w:rsid w:val="00AE4A0E"/>
    <w:rsid w:val="00AE4A78"/>
    <w:rsid w:val="00AE4B29"/>
    <w:rsid w:val="00AE546B"/>
    <w:rsid w:val="00AE54B1"/>
    <w:rsid w:val="00AE558F"/>
    <w:rsid w:val="00AE58FC"/>
    <w:rsid w:val="00AE6987"/>
    <w:rsid w:val="00AE69B8"/>
    <w:rsid w:val="00AE6C64"/>
    <w:rsid w:val="00AE6C9C"/>
    <w:rsid w:val="00AE6E04"/>
    <w:rsid w:val="00AE6EC9"/>
    <w:rsid w:val="00AE7258"/>
    <w:rsid w:val="00AE7964"/>
    <w:rsid w:val="00AE7AB2"/>
    <w:rsid w:val="00AE7AD4"/>
    <w:rsid w:val="00AF03F0"/>
    <w:rsid w:val="00AF1102"/>
    <w:rsid w:val="00AF1677"/>
    <w:rsid w:val="00AF17A5"/>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16E"/>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4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17F4F"/>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9AF"/>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65C"/>
    <w:rsid w:val="00B43932"/>
    <w:rsid w:val="00B43A1E"/>
    <w:rsid w:val="00B43C9C"/>
    <w:rsid w:val="00B44A2E"/>
    <w:rsid w:val="00B44AF7"/>
    <w:rsid w:val="00B44DFB"/>
    <w:rsid w:val="00B45483"/>
    <w:rsid w:val="00B45F6E"/>
    <w:rsid w:val="00B45FC7"/>
    <w:rsid w:val="00B4660F"/>
    <w:rsid w:val="00B46750"/>
    <w:rsid w:val="00B4693A"/>
    <w:rsid w:val="00B46C08"/>
    <w:rsid w:val="00B46C2A"/>
    <w:rsid w:val="00B4701B"/>
    <w:rsid w:val="00B4723C"/>
    <w:rsid w:val="00B47D2B"/>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5C"/>
    <w:rsid w:val="00B73376"/>
    <w:rsid w:val="00B73977"/>
    <w:rsid w:val="00B74C5D"/>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076"/>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937"/>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B13"/>
    <w:rsid w:val="00BB3CD5"/>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6E97"/>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714"/>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A27"/>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670F"/>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9E"/>
    <w:rsid w:val="00CC05C3"/>
    <w:rsid w:val="00CC0C8F"/>
    <w:rsid w:val="00CC179B"/>
    <w:rsid w:val="00CC17D1"/>
    <w:rsid w:val="00CC197C"/>
    <w:rsid w:val="00CC1CE2"/>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C7E3B"/>
    <w:rsid w:val="00CD04A0"/>
    <w:rsid w:val="00CD0F0B"/>
    <w:rsid w:val="00CD16A0"/>
    <w:rsid w:val="00CD238F"/>
    <w:rsid w:val="00CD2FB8"/>
    <w:rsid w:val="00CD3099"/>
    <w:rsid w:val="00CD3764"/>
    <w:rsid w:val="00CD3D17"/>
    <w:rsid w:val="00CD4204"/>
    <w:rsid w:val="00CD4CF0"/>
    <w:rsid w:val="00CD4D1E"/>
    <w:rsid w:val="00CD4F0A"/>
    <w:rsid w:val="00CD5224"/>
    <w:rsid w:val="00CD5831"/>
    <w:rsid w:val="00CD5A02"/>
    <w:rsid w:val="00CD5DDE"/>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74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18D"/>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07D"/>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6D2"/>
    <w:rsid w:val="00D74867"/>
    <w:rsid w:val="00D74A31"/>
    <w:rsid w:val="00D74BA6"/>
    <w:rsid w:val="00D74D39"/>
    <w:rsid w:val="00D75969"/>
    <w:rsid w:val="00D75A89"/>
    <w:rsid w:val="00D75C9A"/>
    <w:rsid w:val="00D75F5E"/>
    <w:rsid w:val="00D762E1"/>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3F3"/>
    <w:rsid w:val="00D83862"/>
    <w:rsid w:val="00D83CFD"/>
    <w:rsid w:val="00D8444B"/>
    <w:rsid w:val="00D84D98"/>
    <w:rsid w:val="00D85143"/>
    <w:rsid w:val="00D859A0"/>
    <w:rsid w:val="00D86323"/>
    <w:rsid w:val="00D86B92"/>
    <w:rsid w:val="00D873B7"/>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96F"/>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5D42"/>
    <w:rsid w:val="00DE5F9C"/>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3D"/>
    <w:rsid w:val="00E327FB"/>
    <w:rsid w:val="00E32B5C"/>
    <w:rsid w:val="00E32E53"/>
    <w:rsid w:val="00E33173"/>
    <w:rsid w:val="00E33552"/>
    <w:rsid w:val="00E3367B"/>
    <w:rsid w:val="00E33ABB"/>
    <w:rsid w:val="00E34267"/>
    <w:rsid w:val="00E346E6"/>
    <w:rsid w:val="00E34CF4"/>
    <w:rsid w:val="00E34EC3"/>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C55"/>
    <w:rsid w:val="00E46F98"/>
    <w:rsid w:val="00E47B06"/>
    <w:rsid w:val="00E47BD8"/>
    <w:rsid w:val="00E47C91"/>
    <w:rsid w:val="00E47E6E"/>
    <w:rsid w:val="00E5146B"/>
    <w:rsid w:val="00E5151B"/>
    <w:rsid w:val="00E51A26"/>
    <w:rsid w:val="00E5236D"/>
    <w:rsid w:val="00E52ABA"/>
    <w:rsid w:val="00E538ED"/>
    <w:rsid w:val="00E53BC0"/>
    <w:rsid w:val="00E5476A"/>
    <w:rsid w:val="00E54C6D"/>
    <w:rsid w:val="00E54CCC"/>
    <w:rsid w:val="00E56A81"/>
    <w:rsid w:val="00E56B84"/>
    <w:rsid w:val="00E56BD9"/>
    <w:rsid w:val="00E56D63"/>
    <w:rsid w:val="00E5702B"/>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9F0"/>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A0"/>
    <w:rsid w:val="00E9671B"/>
    <w:rsid w:val="00E97501"/>
    <w:rsid w:val="00E976AB"/>
    <w:rsid w:val="00E97A7B"/>
    <w:rsid w:val="00EA0134"/>
    <w:rsid w:val="00EA0696"/>
    <w:rsid w:val="00EA0989"/>
    <w:rsid w:val="00EA0C80"/>
    <w:rsid w:val="00EA0DFE"/>
    <w:rsid w:val="00EA1871"/>
    <w:rsid w:val="00EA1A48"/>
    <w:rsid w:val="00EA1F98"/>
    <w:rsid w:val="00EA22BB"/>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AE3"/>
    <w:rsid w:val="00EB2FCE"/>
    <w:rsid w:val="00EB423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8D9"/>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0D2"/>
    <w:rsid w:val="00F03123"/>
    <w:rsid w:val="00F0366B"/>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A"/>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4E6"/>
    <w:rsid w:val="00F267D2"/>
    <w:rsid w:val="00F26E65"/>
    <w:rsid w:val="00F2721E"/>
    <w:rsid w:val="00F27AA0"/>
    <w:rsid w:val="00F300C2"/>
    <w:rsid w:val="00F3036B"/>
    <w:rsid w:val="00F30AD9"/>
    <w:rsid w:val="00F310CB"/>
    <w:rsid w:val="00F3120D"/>
    <w:rsid w:val="00F315D1"/>
    <w:rsid w:val="00F3165F"/>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70D"/>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47CD0"/>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3FD"/>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B93"/>
    <w:rsid w:val="00F91C23"/>
    <w:rsid w:val="00F91FC3"/>
    <w:rsid w:val="00F92E5A"/>
    <w:rsid w:val="00F935DC"/>
    <w:rsid w:val="00F93604"/>
    <w:rsid w:val="00F93844"/>
    <w:rsid w:val="00F9485A"/>
    <w:rsid w:val="00F94A67"/>
    <w:rsid w:val="00F94B7B"/>
    <w:rsid w:val="00F95390"/>
    <w:rsid w:val="00F95486"/>
    <w:rsid w:val="00F95CBC"/>
    <w:rsid w:val="00F9615B"/>
    <w:rsid w:val="00F96265"/>
    <w:rsid w:val="00F96864"/>
    <w:rsid w:val="00F97511"/>
    <w:rsid w:val="00F97548"/>
    <w:rsid w:val="00F97F61"/>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3D1"/>
    <w:rsid w:val="00FB442C"/>
    <w:rsid w:val="00FB4820"/>
    <w:rsid w:val="00FB4BD9"/>
    <w:rsid w:val="00FB4C3D"/>
    <w:rsid w:val="00FB4DA3"/>
    <w:rsid w:val="00FB5070"/>
    <w:rsid w:val="00FB584E"/>
    <w:rsid w:val="00FB58AB"/>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1D5D"/>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 w:type="paragraph" w:customStyle="1" w:styleId="Listnumbersinglelinewide">
    <w:name w:val="List number single line (wide)"/>
    <w:rsid w:val="001069B2"/>
    <w:pPr>
      <w:numPr>
        <w:numId w:val="20"/>
      </w:numPr>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 w:type="paragraph" w:customStyle="1" w:styleId="Listnumbersinglelinewide">
    <w:name w:val="List number single line (wide)"/>
    <w:rsid w:val="001069B2"/>
    <w:pPr>
      <w:numPr>
        <w:numId w:val="20"/>
      </w:numPr>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288360016">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392697104">
      <w:bodyDiv w:val="1"/>
      <w:marLeft w:val="0"/>
      <w:marRight w:val="0"/>
      <w:marTop w:val="0"/>
      <w:marBottom w:val="0"/>
      <w:divBdr>
        <w:top w:val="none" w:sz="0" w:space="0" w:color="auto"/>
        <w:left w:val="none" w:sz="0" w:space="0" w:color="auto"/>
        <w:bottom w:val="none" w:sz="0" w:space="0" w:color="auto"/>
        <w:right w:val="none" w:sz="0" w:space="0" w:color="auto"/>
      </w:divBdr>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1998653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1785629">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47986950">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1923233">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1931648">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693530609">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8B3F-0FAE-4AE1-AF5B-16C3B0C3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2031</Words>
  <Characters>11577</Characters>
  <Application>Microsoft Office Word</Application>
  <DocSecurity>0</DocSecurity>
  <Lines>96</Lines>
  <Paragraphs>27</Paragraphs>
  <ScaleCrop>false</ScaleCrop>
  <Company/>
  <LinksUpToDate>false</LinksUpToDate>
  <CharactersWithSpaces>13581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2016-08-13T06:34:00Z</dcterms:created>
  <dcterms:modified xsi:type="dcterms:W3CDTF">2016-08-13T06:34:00Z</dcterms:modified>
</cp:coreProperties>
</file>